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6A" w:rsidRPr="009C056A" w:rsidRDefault="009C056A" w:rsidP="009C056A">
      <w:pPr>
        <w:tabs>
          <w:tab w:val="center" w:pos="4513"/>
          <w:tab w:val="right" w:pos="9026"/>
        </w:tabs>
        <w:spacing w:after="0"/>
        <w:rPr>
          <w:rFonts w:ascii="Arial" w:eastAsia="Times New Roman" w:hAnsi="Arial" w:cs="Arial"/>
          <w:b/>
          <w:lang w:eastAsia="en-GB"/>
        </w:rPr>
      </w:pPr>
      <w:r w:rsidRPr="009C056A">
        <w:rPr>
          <w:rFonts w:ascii="Arial" w:eastAsia="Times New Roman" w:hAnsi="Arial" w:cs="Arial"/>
          <w:b/>
          <w:lang w:eastAsia="en-GB"/>
        </w:rPr>
        <w:tab/>
      </w:r>
      <w:r w:rsidRPr="009C056A">
        <w:rPr>
          <w:rFonts w:ascii="Arial" w:eastAsia="Times New Roman" w:hAnsi="Arial" w:cs="Arial"/>
          <w:b/>
          <w:lang w:eastAsia="en-GB"/>
        </w:rPr>
        <w:tab/>
        <w:t>Mid Essex CCG</w:t>
      </w:r>
    </w:p>
    <w:p w:rsidR="009C056A" w:rsidRPr="009C056A" w:rsidRDefault="009C056A" w:rsidP="009C056A">
      <w:pPr>
        <w:tabs>
          <w:tab w:val="center" w:pos="4513"/>
          <w:tab w:val="right" w:pos="9026"/>
        </w:tabs>
        <w:spacing w:after="0"/>
        <w:rPr>
          <w:rFonts w:ascii="Arial" w:eastAsia="Times New Roman" w:hAnsi="Arial" w:cs="Arial"/>
          <w:b/>
          <w:lang w:eastAsia="en-GB"/>
        </w:rPr>
      </w:pPr>
    </w:p>
    <w:p w:rsidR="009C056A" w:rsidRPr="009C056A" w:rsidRDefault="009C056A" w:rsidP="009C056A">
      <w:pPr>
        <w:tabs>
          <w:tab w:val="center" w:pos="4513"/>
          <w:tab w:val="right" w:pos="9026"/>
        </w:tabs>
        <w:spacing w:after="0"/>
        <w:jc w:val="center"/>
        <w:rPr>
          <w:rFonts w:ascii="Arial" w:eastAsia="Times New Roman" w:hAnsi="Arial" w:cs="Arial"/>
          <w:b/>
          <w:lang w:eastAsia="en-GB"/>
        </w:rPr>
      </w:pPr>
      <w:r w:rsidRPr="009C056A">
        <w:rPr>
          <w:rFonts w:ascii="Arial" w:eastAsia="Times New Roman" w:hAnsi="Arial" w:cs="Arial"/>
          <w:b/>
          <w:lang w:eastAsia="en-GB"/>
        </w:rPr>
        <w:t xml:space="preserve">PPG: </w:t>
      </w:r>
      <w:proofErr w:type="spellStart"/>
      <w:r w:rsidRPr="009C056A">
        <w:rPr>
          <w:rFonts w:ascii="Arial" w:eastAsia="Times New Roman" w:hAnsi="Arial" w:cs="Arial"/>
          <w:b/>
          <w:i/>
          <w:lang w:eastAsia="en-GB"/>
        </w:rPr>
        <w:t>Mohanty</w:t>
      </w:r>
      <w:proofErr w:type="spellEnd"/>
      <w:r w:rsidRPr="009C056A">
        <w:rPr>
          <w:rFonts w:ascii="Arial" w:eastAsia="Times New Roman" w:hAnsi="Arial" w:cs="Arial"/>
          <w:b/>
          <w:i/>
          <w:lang w:eastAsia="en-GB"/>
        </w:rPr>
        <w:t xml:space="preserve"> Douglas &amp; Co Patient Participation Group</w:t>
      </w:r>
    </w:p>
    <w:p w:rsidR="009C056A" w:rsidRPr="009C056A" w:rsidRDefault="009C056A" w:rsidP="009C056A">
      <w:pPr>
        <w:spacing w:after="0"/>
        <w:jc w:val="center"/>
        <w:rPr>
          <w:rFonts w:ascii="Arial" w:eastAsia="Times New Roman" w:hAnsi="Arial" w:cs="Arial"/>
          <w:b/>
          <w:lang w:eastAsia="en-GB"/>
        </w:rPr>
      </w:pPr>
      <w:r w:rsidRPr="009C056A">
        <w:rPr>
          <w:rFonts w:ascii="Arial" w:eastAsia="Times New Roman" w:hAnsi="Arial" w:cs="Arial"/>
          <w:b/>
          <w:lang w:eastAsia="en-GB"/>
        </w:rPr>
        <w:t xml:space="preserve">Date: </w:t>
      </w:r>
      <w:r w:rsidRPr="009C056A">
        <w:rPr>
          <w:rFonts w:ascii="Arial" w:eastAsia="Times New Roman" w:hAnsi="Arial" w:cs="Arial"/>
          <w:lang w:eastAsia="en-GB"/>
        </w:rPr>
        <w:t xml:space="preserve">Tuesday </w:t>
      </w:r>
      <w:r>
        <w:rPr>
          <w:rFonts w:ascii="Arial" w:eastAsia="Times New Roman" w:hAnsi="Arial" w:cs="Arial"/>
          <w:lang w:eastAsia="en-GB"/>
        </w:rPr>
        <w:t>16</w:t>
      </w:r>
      <w:r w:rsidRPr="009C056A">
        <w:rPr>
          <w:rFonts w:ascii="Arial" w:eastAsia="Times New Roman" w:hAnsi="Arial" w:cs="Arial"/>
          <w:vertAlign w:val="superscript"/>
          <w:lang w:eastAsia="en-GB"/>
        </w:rPr>
        <w:t>th</w:t>
      </w:r>
      <w:r w:rsidRPr="009C056A">
        <w:rPr>
          <w:rFonts w:ascii="Arial" w:eastAsia="Times New Roman" w:hAnsi="Arial" w:cs="Arial"/>
          <w:lang w:eastAsia="en-GB"/>
        </w:rPr>
        <w:t xml:space="preserve"> </w:t>
      </w:r>
      <w:r>
        <w:rPr>
          <w:rFonts w:ascii="Arial" w:eastAsia="Times New Roman" w:hAnsi="Arial" w:cs="Arial"/>
          <w:lang w:eastAsia="en-GB"/>
        </w:rPr>
        <w:t>May</w:t>
      </w:r>
      <w:r w:rsidRPr="009C056A">
        <w:rPr>
          <w:rFonts w:ascii="Arial" w:eastAsia="Times New Roman" w:hAnsi="Arial" w:cs="Arial"/>
          <w:lang w:eastAsia="en-GB"/>
        </w:rPr>
        <w:t xml:space="preserve"> 2017 @ 18.00-19.00pm</w:t>
      </w:r>
    </w:p>
    <w:p w:rsidR="009C056A" w:rsidRPr="009C056A" w:rsidRDefault="009C056A" w:rsidP="009C056A">
      <w:pPr>
        <w:spacing w:after="0"/>
        <w:jc w:val="center"/>
        <w:rPr>
          <w:rFonts w:ascii="Arial" w:eastAsia="Times New Roman" w:hAnsi="Arial" w:cs="Arial"/>
          <w:lang w:eastAsia="en-GB"/>
        </w:rPr>
      </w:pPr>
      <w:r w:rsidRPr="009C056A">
        <w:rPr>
          <w:rFonts w:ascii="Arial" w:eastAsia="Times New Roman" w:hAnsi="Arial" w:cs="Arial"/>
          <w:b/>
          <w:lang w:eastAsia="en-GB"/>
        </w:rPr>
        <w:t xml:space="preserve">Held at: </w:t>
      </w:r>
      <w:r w:rsidRPr="009C056A">
        <w:rPr>
          <w:rFonts w:ascii="Arial" w:eastAsia="Times New Roman" w:hAnsi="Arial" w:cs="Arial"/>
          <w:lang w:eastAsia="en-GB"/>
        </w:rPr>
        <w:t>Douglas Grove surgery in the conference room</w:t>
      </w:r>
    </w:p>
    <w:p w:rsidR="009C056A" w:rsidRPr="009C056A" w:rsidRDefault="009C056A" w:rsidP="009C056A">
      <w:pPr>
        <w:spacing w:after="0"/>
        <w:rPr>
          <w:rFonts w:ascii="Arial" w:eastAsia="Times New Roman" w:hAnsi="Arial" w:cs="Arial"/>
          <w:b/>
          <w:u w:val="single"/>
          <w:lang w:eastAsia="en-GB"/>
        </w:rPr>
      </w:pPr>
      <w:r w:rsidRPr="009C056A">
        <w:rPr>
          <w:rFonts w:ascii="Arial" w:eastAsia="Times New Roman" w:hAnsi="Arial" w:cs="Arial"/>
          <w:b/>
          <w:u w:val="single"/>
          <w:lang w:eastAsia="en-GB"/>
        </w:rPr>
        <w:t xml:space="preserve">Present </w:t>
      </w:r>
    </w:p>
    <w:tbl>
      <w:tblPr>
        <w:tblStyle w:val="TableGrid"/>
        <w:tblW w:w="0" w:type="auto"/>
        <w:tblLook w:val="04A0" w:firstRow="1" w:lastRow="0" w:firstColumn="1" w:lastColumn="0" w:noHBand="0" w:noVBand="1"/>
      </w:tblPr>
      <w:tblGrid>
        <w:gridCol w:w="2802"/>
        <w:gridCol w:w="6440"/>
      </w:tblGrid>
      <w:tr w:rsidR="009C056A" w:rsidRPr="009C056A" w:rsidTr="00B042F2">
        <w:tc>
          <w:tcPr>
            <w:tcW w:w="2802" w:type="dxa"/>
          </w:tcPr>
          <w:p w:rsidR="009C056A" w:rsidRPr="009C056A" w:rsidRDefault="009C056A" w:rsidP="009C056A">
            <w:pPr>
              <w:rPr>
                <w:rFonts w:cs="Arial"/>
                <w:b/>
                <w:lang w:eastAsia="en-GB"/>
              </w:rPr>
            </w:pPr>
            <w:r w:rsidRPr="009C056A">
              <w:rPr>
                <w:rFonts w:cs="Arial"/>
                <w:b/>
                <w:lang w:eastAsia="en-GB"/>
              </w:rPr>
              <w:t>Neil Coughlan-NC</w:t>
            </w:r>
          </w:p>
        </w:tc>
        <w:tc>
          <w:tcPr>
            <w:tcW w:w="6440" w:type="dxa"/>
          </w:tcPr>
          <w:p w:rsidR="009C056A" w:rsidRPr="009C056A" w:rsidRDefault="009C056A" w:rsidP="009C056A">
            <w:pPr>
              <w:rPr>
                <w:rFonts w:cs="Arial"/>
                <w:b/>
                <w:lang w:eastAsia="en-GB"/>
              </w:rPr>
            </w:pPr>
            <w:r w:rsidRPr="009C056A">
              <w:rPr>
                <w:rFonts w:cs="Arial"/>
                <w:b/>
                <w:lang w:eastAsia="en-GB"/>
              </w:rPr>
              <w:t xml:space="preserve">Chairman/Patient – Dr </w:t>
            </w:r>
            <w:proofErr w:type="spellStart"/>
            <w:r w:rsidRPr="009C056A">
              <w:rPr>
                <w:rFonts w:cs="Arial"/>
                <w:b/>
                <w:lang w:eastAsia="en-GB"/>
              </w:rPr>
              <w:t>Mohanty</w:t>
            </w:r>
            <w:proofErr w:type="spellEnd"/>
            <w:r w:rsidRPr="009C056A">
              <w:rPr>
                <w:rFonts w:cs="Arial"/>
                <w:b/>
                <w:lang w:eastAsia="en-GB"/>
              </w:rPr>
              <w:t xml:space="preserve"> &amp; Partner</w:t>
            </w:r>
          </w:p>
        </w:tc>
      </w:tr>
      <w:tr w:rsidR="009C056A" w:rsidRPr="009C056A" w:rsidTr="00B042F2">
        <w:tc>
          <w:tcPr>
            <w:tcW w:w="2802" w:type="dxa"/>
          </w:tcPr>
          <w:p w:rsidR="009C056A" w:rsidRPr="009C056A" w:rsidRDefault="009C056A" w:rsidP="009C056A">
            <w:pPr>
              <w:rPr>
                <w:rFonts w:cs="Arial"/>
                <w:b/>
                <w:lang w:eastAsia="en-GB"/>
              </w:rPr>
            </w:pPr>
            <w:r w:rsidRPr="009C056A">
              <w:rPr>
                <w:rFonts w:cs="Arial"/>
                <w:b/>
                <w:lang w:eastAsia="en-GB"/>
              </w:rPr>
              <w:t>Toni Hull-TH</w:t>
            </w:r>
          </w:p>
        </w:tc>
        <w:tc>
          <w:tcPr>
            <w:tcW w:w="6440" w:type="dxa"/>
          </w:tcPr>
          <w:p w:rsidR="009C056A" w:rsidRPr="009C056A" w:rsidRDefault="009C056A" w:rsidP="009C056A">
            <w:pPr>
              <w:rPr>
                <w:rFonts w:cs="Arial"/>
                <w:b/>
                <w:lang w:eastAsia="en-GB"/>
              </w:rPr>
            </w:pPr>
            <w:r w:rsidRPr="009C056A">
              <w:rPr>
                <w:rFonts w:cs="Arial"/>
                <w:b/>
                <w:lang w:eastAsia="en-GB"/>
              </w:rPr>
              <w:t>Practice Manager-</w:t>
            </w:r>
            <w:r>
              <w:rPr>
                <w:rFonts w:cs="Arial"/>
                <w:b/>
                <w:lang w:eastAsia="en-GB"/>
              </w:rPr>
              <w:t xml:space="preserve"> </w:t>
            </w:r>
            <w:r w:rsidRPr="009C056A">
              <w:rPr>
                <w:rFonts w:cs="Arial"/>
                <w:b/>
                <w:lang w:eastAsia="en-GB"/>
              </w:rPr>
              <w:t>Douglas Grove Surgery</w:t>
            </w:r>
          </w:p>
        </w:tc>
      </w:tr>
      <w:tr w:rsidR="009C056A" w:rsidRPr="009C056A" w:rsidTr="00B042F2">
        <w:tc>
          <w:tcPr>
            <w:tcW w:w="2802" w:type="dxa"/>
          </w:tcPr>
          <w:p w:rsidR="009C056A" w:rsidRPr="009C056A" w:rsidRDefault="009C056A" w:rsidP="009C056A">
            <w:pPr>
              <w:rPr>
                <w:rFonts w:cs="Arial"/>
                <w:b/>
                <w:lang w:eastAsia="en-GB"/>
              </w:rPr>
            </w:pPr>
            <w:r w:rsidRPr="009C056A">
              <w:rPr>
                <w:rFonts w:cs="Arial"/>
                <w:b/>
                <w:lang w:eastAsia="en-GB"/>
              </w:rPr>
              <w:t>Tracey Uden-TU</w:t>
            </w:r>
          </w:p>
        </w:tc>
        <w:tc>
          <w:tcPr>
            <w:tcW w:w="6440" w:type="dxa"/>
          </w:tcPr>
          <w:p w:rsidR="009C056A" w:rsidRPr="009C056A" w:rsidRDefault="009C056A" w:rsidP="009C056A">
            <w:pPr>
              <w:rPr>
                <w:rFonts w:cs="Arial"/>
                <w:b/>
                <w:lang w:eastAsia="en-GB"/>
              </w:rPr>
            </w:pPr>
            <w:r w:rsidRPr="009C056A">
              <w:rPr>
                <w:rFonts w:cs="Arial"/>
                <w:b/>
                <w:lang w:eastAsia="en-GB"/>
              </w:rPr>
              <w:t>Finance – Douglas Grove Surgery</w:t>
            </w:r>
          </w:p>
        </w:tc>
      </w:tr>
      <w:tr w:rsidR="009C056A" w:rsidRPr="009C056A" w:rsidTr="00B042F2">
        <w:tc>
          <w:tcPr>
            <w:tcW w:w="2802" w:type="dxa"/>
          </w:tcPr>
          <w:p w:rsidR="009C056A" w:rsidRPr="009C056A" w:rsidRDefault="009C056A" w:rsidP="009C056A">
            <w:pPr>
              <w:rPr>
                <w:rFonts w:cs="Arial"/>
                <w:b/>
                <w:lang w:eastAsia="en-GB"/>
              </w:rPr>
            </w:pPr>
            <w:r w:rsidRPr="009C056A">
              <w:rPr>
                <w:rFonts w:cs="Arial"/>
                <w:b/>
                <w:lang w:eastAsia="en-GB"/>
              </w:rPr>
              <w:t>Anne Charles-AC</w:t>
            </w:r>
          </w:p>
        </w:tc>
        <w:tc>
          <w:tcPr>
            <w:tcW w:w="6440" w:type="dxa"/>
          </w:tcPr>
          <w:p w:rsidR="009C056A" w:rsidRPr="009C056A" w:rsidRDefault="009C056A" w:rsidP="009C056A">
            <w:pPr>
              <w:rPr>
                <w:rFonts w:cs="Arial"/>
                <w:b/>
                <w:lang w:eastAsia="en-GB"/>
              </w:rPr>
            </w:pPr>
            <w:r w:rsidRPr="009C056A">
              <w:rPr>
                <w:rFonts w:cs="Arial"/>
                <w:b/>
                <w:lang w:eastAsia="en-GB"/>
              </w:rPr>
              <w:t xml:space="preserve">Patient – Dr </w:t>
            </w:r>
            <w:proofErr w:type="spellStart"/>
            <w:r w:rsidRPr="009C056A">
              <w:rPr>
                <w:rFonts w:cs="Arial"/>
                <w:b/>
                <w:lang w:eastAsia="en-GB"/>
              </w:rPr>
              <w:t>Mohanty</w:t>
            </w:r>
            <w:proofErr w:type="spellEnd"/>
            <w:r w:rsidRPr="009C056A">
              <w:rPr>
                <w:rFonts w:cs="Arial"/>
                <w:b/>
                <w:lang w:eastAsia="en-GB"/>
              </w:rPr>
              <w:t xml:space="preserve"> &amp; Partner</w:t>
            </w:r>
          </w:p>
        </w:tc>
      </w:tr>
      <w:tr w:rsidR="009C056A" w:rsidRPr="009C056A" w:rsidTr="00B042F2">
        <w:tc>
          <w:tcPr>
            <w:tcW w:w="2802" w:type="dxa"/>
          </w:tcPr>
          <w:p w:rsidR="009C056A" w:rsidRPr="009C056A" w:rsidRDefault="009C056A" w:rsidP="009C056A">
            <w:pPr>
              <w:rPr>
                <w:rFonts w:cs="Arial"/>
                <w:b/>
                <w:lang w:eastAsia="en-GB"/>
              </w:rPr>
            </w:pPr>
            <w:r w:rsidRPr="009C056A">
              <w:rPr>
                <w:rFonts w:cs="Arial"/>
                <w:b/>
                <w:lang w:eastAsia="en-GB"/>
              </w:rPr>
              <w:t>Phil Barlow-PB</w:t>
            </w:r>
          </w:p>
        </w:tc>
        <w:tc>
          <w:tcPr>
            <w:tcW w:w="6440" w:type="dxa"/>
          </w:tcPr>
          <w:p w:rsidR="009C056A" w:rsidRPr="009C056A" w:rsidRDefault="009C056A" w:rsidP="009C056A">
            <w:pPr>
              <w:rPr>
                <w:rFonts w:cs="Arial"/>
                <w:b/>
                <w:lang w:eastAsia="en-GB"/>
              </w:rPr>
            </w:pPr>
            <w:r w:rsidRPr="009C056A">
              <w:rPr>
                <w:rFonts w:cs="Arial"/>
                <w:b/>
                <w:lang w:eastAsia="en-GB"/>
              </w:rPr>
              <w:t>Patient –</w:t>
            </w:r>
            <w:r>
              <w:rPr>
                <w:rFonts w:cs="Arial"/>
                <w:b/>
                <w:lang w:eastAsia="en-GB"/>
              </w:rPr>
              <w:t xml:space="preserve"> </w:t>
            </w:r>
            <w:r w:rsidRPr="009C056A">
              <w:rPr>
                <w:rFonts w:cs="Arial"/>
                <w:b/>
                <w:lang w:eastAsia="en-GB"/>
              </w:rPr>
              <w:t>Douglas Grove Surgery</w:t>
            </w:r>
          </w:p>
        </w:tc>
      </w:tr>
      <w:tr w:rsidR="009C056A" w:rsidRPr="009C056A" w:rsidTr="00B042F2">
        <w:tc>
          <w:tcPr>
            <w:tcW w:w="2802" w:type="dxa"/>
          </w:tcPr>
          <w:p w:rsidR="009C056A" w:rsidRPr="009C056A" w:rsidRDefault="009C056A" w:rsidP="009C056A">
            <w:pPr>
              <w:rPr>
                <w:rFonts w:cs="Arial"/>
                <w:b/>
                <w:lang w:eastAsia="en-GB"/>
              </w:rPr>
            </w:pPr>
            <w:r w:rsidRPr="009C056A">
              <w:rPr>
                <w:rFonts w:cs="Arial"/>
                <w:b/>
                <w:lang w:eastAsia="en-GB"/>
              </w:rPr>
              <w:t>Janet Butler-JB</w:t>
            </w:r>
          </w:p>
        </w:tc>
        <w:tc>
          <w:tcPr>
            <w:tcW w:w="6440" w:type="dxa"/>
          </w:tcPr>
          <w:p w:rsidR="009C056A" w:rsidRPr="009C056A" w:rsidRDefault="009C056A" w:rsidP="009C056A">
            <w:pPr>
              <w:rPr>
                <w:rFonts w:cs="Arial"/>
                <w:b/>
                <w:lang w:eastAsia="en-GB"/>
              </w:rPr>
            </w:pPr>
            <w:r w:rsidRPr="009C056A">
              <w:rPr>
                <w:rFonts w:cs="Arial"/>
                <w:b/>
                <w:lang w:eastAsia="en-GB"/>
              </w:rPr>
              <w:t>Patient –</w:t>
            </w:r>
            <w:r>
              <w:rPr>
                <w:rFonts w:cs="Arial"/>
                <w:b/>
                <w:lang w:eastAsia="en-GB"/>
              </w:rPr>
              <w:t xml:space="preserve"> </w:t>
            </w:r>
            <w:r w:rsidRPr="009C056A">
              <w:rPr>
                <w:rFonts w:cs="Arial"/>
                <w:b/>
                <w:lang w:eastAsia="en-GB"/>
              </w:rPr>
              <w:t>Douglas Grove Surgery</w:t>
            </w:r>
          </w:p>
        </w:tc>
      </w:tr>
      <w:tr w:rsidR="009C056A" w:rsidRPr="009C056A" w:rsidTr="00B042F2">
        <w:tc>
          <w:tcPr>
            <w:tcW w:w="2802" w:type="dxa"/>
          </w:tcPr>
          <w:p w:rsidR="009C056A" w:rsidRPr="009C056A" w:rsidRDefault="009C056A" w:rsidP="009C056A">
            <w:pPr>
              <w:rPr>
                <w:rFonts w:cs="Arial"/>
                <w:b/>
                <w:lang w:eastAsia="en-GB"/>
              </w:rPr>
            </w:pPr>
            <w:r w:rsidRPr="009C056A">
              <w:rPr>
                <w:rFonts w:cs="Arial"/>
                <w:b/>
                <w:lang w:eastAsia="en-GB"/>
              </w:rPr>
              <w:t>Bill Rose-BR</w:t>
            </w:r>
          </w:p>
        </w:tc>
        <w:tc>
          <w:tcPr>
            <w:tcW w:w="6440" w:type="dxa"/>
          </w:tcPr>
          <w:p w:rsidR="009C056A" w:rsidRPr="009C056A" w:rsidRDefault="009C056A" w:rsidP="009C056A">
            <w:pPr>
              <w:rPr>
                <w:rFonts w:cs="Arial"/>
                <w:b/>
                <w:lang w:eastAsia="en-GB"/>
              </w:rPr>
            </w:pPr>
            <w:r w:rsidRPr="009C056A">
              <w:rPr>
                <w:rFonts w:cs="Arial"/>
                <w:b/>
                <w:lang w:eastAsia="en-GB"/>
              </w:rPr>
              <w:t>Patient – Douglas Grove Surgery</w:t>
            </w:r>
          </w:p>
        </w:tc>
      </w:tr>
      <w:tr w:rsidR="009C056A" w:rsidRPr="009C056A" w:rsidTr="00B042F2">
        <w:tc>
          <w:tcPr>
            <w:tcW w:w="2802" w:type="dxa"/>
          </w:tcPr>
          <w:p w:rsidR="009C056A" w:rsidRPr="009C056A" w:rsidRDefault="009C056A" w:rsidP="009C056A">
            <w:pPr>
              <w:rPr>
                <w:rFonts w:cs="Arial"/>
                <w:b/>
                <w:lang w:eastAsia="en-GB"/>
              </w:rPr>
            </w:pPr>
            <w:r>
              <w:rPr>
                <w:rFonts w:cs="Arial"/>
                <w:b/>
                <w:lang w:eastAsia="en-GB"/>
              </w:rPr>
              <w:t>Tina Townsend - TT</w:t>
            </w:r>
          </w:p>
        </w:tc>
        <w:tc>
          <w:tcPr>
            <w:tcW w:w="6440" w:type="dxa"/>
          </w:tcPr>
          <w:p w:rsidR="009C056A" w:rsidRPr="009C056A" w:rsidRDefault="009C056A" w:rsidP="009C056A">
            <w:pPr>
              <w:rPr>
                <w:rFonts w:cs="Arial"/>
                <w:b/>
                <w:lang w:eastAsia="en-GB"/>
              </w:rPr>
            </w:pPr>
            <w:r>
              <w:rPr>
                <w:rFonts w:cs="Arial"/>
                <w:b/>
                <w:lang w:eastAsia="en-GB"/>
              </w:rPr>
              <w:t xml:space="preserve">Patient – Dr </w:t>
            </w:r>
            <w:proofErr w:type="spellStart"/>
            <w:r>
              <w:rPr>
                <w:rFonts w:cs="Arial"/>
                <w:b/>
                <w:lang w:eastAsia="en-GB"/>
              </w:rPr>
              <w:t>Mohanty</w:t>
            </w:r>
            <w:proofErr w:type="spellEnd"/>
            <w:r>
              <w:rPr>
                <w:rFonts w:cs="Arial"/>
                <w:b/>
                <w:lang w:eastAsia="en-GB"/>
              </w:rPr>
              <w:t xml:space="preserve"> &amp; Partner </w:t>
            </w:r>
          </w:p>
        </w:tc>
      </w:tr>
      <w:tr w:rsidR="009C056A" w:rsidRPr="009C056A" w:rsidTr="00B042F2">
        <w:tc>
          <w:tcPr>
            <w:tcW w:w="2802" w:type="dxa"/>
          </w:tcPr>
          <w:p w:rsidR="009C056A" w:rsidRDefault="009C056A" w:rsidP="009C056A">
            <w:pPr>
              <w:rPr>
                <w:rFonts w:cs="Arial"/>
                <w:b/>
                <w:lang w:eastAsia="en-GB"/>
              </w:rPr>
            </w:pPr>
            <w:r>
              <w:rPr>
                <w:rFonts w:cs="Arial"/>
                <w:b/>
                <w:lang w:eastAsia="en-GB"/>
              </w:rPr>
              <w:t>Pauline Wren – PW</w:t>
            </w:r>
          </w:p>
        </w:tc>
        <w:tc>
          <w:tcPr>
            <w:tcW w:w="6440" w:type="dxa"/>
          </w:tcPr>
          <w:p w:rsidR="009C056A" w:rsidRDefault="009C056A" w:rsidP="009C056A">
            <w:pPr>
              <w:rPr>
                <w:rFonts w:cs="Arial"/>
                <w:b/>
                <w:lang w:eastAsia="en-GB"/>
              </w:rPr>
            </w:pPr>
            <w:r w:rsidRPr="009C056A">
              <w:rPr>
                <w:rFonts w:cs="Arial"/>
                <w:b/>
                <w:lang w:eastAsia="en-GB"/>
              </w:rPr>
              <w:t>Patient –</w:t>
            </w:r>
            <w:r>
              <w:rPr>
                <w:rFonts w:cs="Arial"/>
                <w:b/>
                <w:lang w:eastAsia="en-GB"/>
              </w:rPr>
              <w:t xml:space="preserve"> </w:t>
            </w:r>
            <w:r w:rsidRPr="009C056A">
              <w:rPr>
                <w:rFonts w:cs="Arial"/>
                <w:b/>
                <w:lang w:eastAsia="en-GB"/>
              </w:rPr>
              <w:t>Douglas Grove Surgery</w:t>
            </w:r>
          </w:p>
        </w:tc>
      </w:tr>
      <w:tr w:rsidR="009C056A" w:rsidRPr="009C056A" w:rsidTr="00B042F2">
        <w:tc>
          <w:tcPr>
            <w:tcW w:w="2802" w:type="dxa"/>
          </w:tcPr>
          <w:p w:rsidR="009C056A" w:rsidRDefault="009C056A" w:rsidP="009C056A">
            <w:pPr>
              <w:rPr>
                <w:rFonts w:cs="Arial"/>
                <w:b/>
                <w:lang w:eastAsia="en-GB"/>
              </w:rPr>
            </w:pPr>
            <w:r>
              <w:rPr>
                <w:rFonts w:cs="Arial"/>
                <w:b/>
                <w:lang w:eastAsia="en-GB"/>
              </w:rPr>
              <w:t>David Wren - DW</w:t>
            </w:r>
          </w:p>
        </w:tc>
        <w:tc>
          <w:tcPr>
            <w:tcW w:w="6440" w:type="dxa"/>
          </w:tcPr>
          <w:p w:rsidR="009C056A" w:rsidRDefault="009C056A" w:rsidP="009C056A">
            <w:pPr>
              <w:rPr>
                <w:rFonts w:cs="Arial"/>
                <w:b/>
                <w:lang w:eastAsia="en-GB"/>
              </w:rPr>
            </w:pPr>
            <w:r w:rsidRPr="009C056A">
              <w:rPr>
                <w:rFonts w:cs="Arial"/>
                <w:b/>
                <w:lang w:eastAsia="en-GB"/>
              </w:rPr>
              <w:t>Patient –</w:t>
            </w:r>
            <w:r>
              <w:rPr>
                <w:rFonts w:cs="Arial"/>
                <w:b/>
                <w:lang w:eastAsia="en-GB"/>
              </w:rPr>
              <w:t xml:space="preserve"> </w:t>
            </w:r>
            <w:r w:rsidRPr="009C056A">
              <w:rPr>
                <w:rFonts w:cs="Arial"/>
                <w:b/>
                <w:lang w:eastAsia="en-GB"/>
              </w:rPr>
              <w:t>Douglas Grove Surgery</w:t>
            </w:r>
          </w:p>
        </w:tc>
      </w:tr>
      <w:tr w:rsidR="009C056A" w:rsidRPr="009C056A" w:rsidTr="00B042F2">
        <w:tc>
          <w:tcPr>
            <w:tcW w:w="2802" w:type="dxa"/>
          </w:tcPr>
          <w:p w:rsidR="009C056A" w:rsidRDefault="009C056A" w:rsidP="009C056A">
            <w:pPr>
              <w:rPr>
                <w:rFonts w:cs="Arial"/>
                <w:b/>
                <w:lang w:eastAsia="en-GB"/>
              </w:rPr>
            </w:pPr>
            <w:r>
              <w:rPr>
                <w:rFonts w:cs="Arial"/>
                <w:b/>
                <w:lang w:eastAsia="en-GB"/>
              </w:rPr>
              <w:t>Paul Wray - PW</w:t>
            </w:r>
          </w:p>
        </w:tc>
        <w:tc>
          <w:tcPr>
            <w:tcW w:w="6440" w:type="dxa"/>
          </w:tcPr>
          <w:p w:rsidR="009C056A" w:rsidRDefault="009C056A" w:rsidP="009C056A">
            <w:pPr>
              <w:rPr>
                <w:rFonts w:cs="Arial"/>
                <w:b/>
                <w:lang w:eastAsia="en-GB"/>
              </w:rPr>
            </w:pPr>
            <w:r w:rsidRPr="009C056A">
              <w:rPr>
                <w:rFonts w:cs="Arial"/>
                <w:b/>
                <w:lang w:eastAsia="en-GB"/>
              </w:rPr>
              <w:t xml:space="preserve">Patient – Dr </w:t>
            </w:r>
            <w:proofErr w:type="spellStart"/>
            <w:r w:rsidRPr="009C056A">
              <w:rPr>
                <w:rFonts w:cs="Arial"/>
                <w:b/>
                <w:lang w:eastAsia="en-GB"/>
              </w:rPr>
              <w:t>Mohanty</w:t>
            </w:r>
            <w:proofErr w:type="spellEnd"/>
            <w:r w:rsidRPr="009C056A">
              <w:rPr>
                <w:rFonts w:cs="Arial"/>
                <w:b/>
                <w:lang w:eastAsia="en-GB"/>
              </w:rPr>
              <w:t xml:space="preserve"> &amp; Partner</w:t>
            </w:r>
          </w:p>
        </w:tc>
      </w:tr>
    </w:tbl>
    <w:p w:rsidR="009C056A" w:rsidRPr="009C056A" w:rsidRDefault="009C056A" w:rsidP="009C056A">
      <w:pPr>
        <w:spacing w:after="0"/>
        <w:rPr>
          <w:rFonts w:ascii="Arial" w:eastAsia="Times New Roman" w:hAnsi="Arial" w:cs="Arial"/>
          <w:b/>
          <w:lang w:eastAsia="en-GB"/>
        </w:rPr>
      </w:pPr>
    </w:p>
    <w:tbl>
      <w:tblPr>
        <w:tblStyle w:val="TableGrid"/>
        <w:tblW w:w="0" w:type="auto"/>
        <w:tblInd w:w="-34" w:type="dxa"/>
        <w:tblLayout w:type="fixed"/>
        <w:tblLook w:val="04A0" w:firstRow="1" w:lastRow="0" w:firstColumn="1" w:lastColumn="0" w:noHBand="0" w:noVBand="1"/>
      </w:tblPr>
      <w:tblGrid>
        <w:gridCol w:w="568"/>
        <w:gridCol w:w="8708"/>
      </w:tblGrid>
      <w:tr w:rsidR="009C056A" w:rsidRPr="009C056A" w:rsidTr="00B042F2">
        <w:trPr>
          <w:trHeight w:val="153"/>
        </w:trPr>
        <w:tc>
          <w:tcPr>
            <w:tcW w:w="568" w:type="dxa"/>
          </w:tcPr>
          <w:p w:rsidR="009C056A" w:rsidRPr="009C056A" w:rsidRDefault="009C056A" w:rsidP="009C056A">
            <w:pPr>
              <w:spacing w:before="120" w:after="120"/>
              <w:rPr>
                <w:rFonts w:cs="Arial"/>
                <w:b/>
                <w:lang w:eastAsia="en-GB"/>
              </w:rPr>
            </w:pPr>
            <w:r w:rsidRPr="009C056A">
              <w:rPr>
                <w:rFonts w:cs="Arial"/>
                <w:b/>
                <w:lang w:eastAsia="en-GB"/>
              </w:rPr>
              <w:t>1.</w:t>
            </w:r>
          </w:p>
        </w:tc>
        <w:tc>
          <w:tcPr>
            <w:tcW w:w="8708" w:type="dxa"/>
          </w:tcPr>
          <w:p w:rsidR="009C056A" w:rsidRPr="009C056A" w:rsidRDefault="009C056A" w:rsidP="009C056A">
            <w:pPr>
              <w:spacing w:before="120" w:after="120"/>
              <w:rPr>
                <w:rFonts w:cs="Arial"/>
                <w:b/>
                <w:lang w:eastAsia="en-GB"/>
              </w:rPr>
            </w:pPr>
            <w:r w:rsidRPr="009C056A">
              <w:rPr>
                <w:rFonts w:cs="Arial"/>
                <w:b/>
                <w:lang w:eastAsia="en-GB"/>
              </w:rPr>
              <w:t>Apologies</w:t>
            </w:r>
          </w:p>
        </w:tc>
      </w:tr>
      <w:tr w:rsidR="009C056A" w:rsidRPr="009C056A" w:rsidTr="00B042F2">
        <w:trPr>
          <w:trHeight w:val="153"/>
        </w:trPr>
        <w:tc>
          <w:tcPr>
            <w:tcW w:w="568" w:type="dxa"/>
          </w:tcPr>
          <w:p w:rsidR="009C056A" w:rsidRPr="009C056A" w:rsidRDefault="009C056A" w:rsidP="009C056A">
            <w:pPr>
              <w:rPr>
                <w:rFonts w:cs="Arial"/>
                <w:b/>
                <w:lang w:eastAsia="en-GB"/>
              </w:rPr>
            </w:pPr>
          </w:p>
        </w:tc>
        <w:tc>
          <w:tcPr>
            <w:tcW w:w="8708" w:type="dxa"/>
          </w:tcPr>
          <w:p w:rsidR="009C056A" w:rsidRPr="009C056A" w:rsidRDefault="009C056A" w:rsidP="009C056A">
            <w:pPr>
              <w:jc w:val="both"/>
              <w:rPr>
                <w:rFonts w:eastAsia="Calibri" w:cs="Arial"/>
              </w:rPr>
            </w:pPr>
            <w:r>
              <w:rPr>
                <w:rFonts w:eastAsia="Calibri" w:cs="Arial"/>
              </w:rPr>
              <w:t>Marie Venkatasawmy, Lynda Rockall, David Wales</w:t>
            </w:r>
            <w:r w:rsidRPr="009C056A">
              <w:rPr>
                <w:rFonts w:eastAsia="Calibri" w:cs="Arial"/>
              </w:rPr>
              <w:t xml:space="preserve"> </w:t>
            </w:r>
          </w:p>
        </w:tc>
      </w:tr>
      <w:tr w:rsidR="009C056A" w:rsidRPr="009C056A" w:rsidTr="00B042F2">
        <w:trPr>
          <w:trHeight w:val="153"/>
        </w:trPr>
        <w:tc>
          <w:tcPr>
            <w:tcW w:w="568" w:type="dxa"/>
          </w:tcPr>
          <w:p w:rsidR="009C056A" w:rsidRPr="009C056A" w:rsidRDefault="009C056A" w:rsidP="009C056A">
            <w:pPr>
              <w:spacing w:before="120" w:after="120"/>
              <w:rPr>
                <w:rFonts w:cs="Arial"/>
                <w:b/>
                <w:lang w:eastAsia="en-GB"/>
              </w:rPr>
            </w:pPr>
            <w:r w:rsidRPr="009C056A">
              <w:rPr>
                <w:rFonts w:cs="Arial"/>
                <w:b/>
                <w:lang w:eastAsia="en-GB"/>
              </w:rPr>
              <w:t>2.</w:t>
            </w:r>
          </w:p>
        </w:tc>
        <w:tc>
          <w:tcPr>
            <w:tcW w:w="8708" w:type="dxa"/>
          </w:tcPr>
          <w:p w:rsidR="009C056A" w:rsidRPr="009C056A" w:rsidRDefault="009C056A" w:rsidP="009C056A">
            <w:pPr>
              <w:spacing w:before="120" w:after="120"/>
              <w:rPr>
                <w:rFonts w:cs="Arial"/>
                <w:b/>
                <w:lang w:eastAsia="en-GB"/>
              </w:rPr>
            </w:pPr>
            <w:r w:rsidRPr="009C056A">
              <w:rPr>
                <w:rFonts w:cs="Arial"/>
                <w:b/>
                <w:lang w:eastAsia="en-GB"/>
              </w:rPr>
              <w:t>Welcome and Introductions</w:t>
            </w:r>
          </w:p>
        </w:tc>
      </w:tr>
      <w:tr w:rsidR="009C056A" w:rsidRPr="009C056A" w:rsidTr="00B042F2">
        <w:trPr>
          <w:trHeight w:val="153"/>
        </w:trPr>
        <w:tc>
          <w:tcPr>
            <w:tcW w:w="568" w:type="dxa"/>
          </w:tcPr>
          <w:p w:rsidR="009C056A" w:rsidRPr="009C056A" w:rsidRDefault="009C056A" w:rsidP="009C056A">
            <w:pPr>
              <w:spacing w:before="120" w:after="120"/>
              <w:rPr>
                <w:rFonts w:cs="Arial"/>
                <w:b/>
                <w:lang w:eastAsia="en-GB"/>
              </w:rPr>
            </w:pPr>
          </w:p>
        </w:tc>
        <w:tc>
          <w:tcPr>
            <w:tcW w:w="8708" w:type="dxa"/>
          </w:tcPr>
          <w:p w:rsidR="009C056A" w:rsidRPr="009C056A" w:rsidRDefault="009C056A" w:rsidP="009C056A">
            <w:pPr>
              <w:jc w:val="both"/>
              <w:rPr>
                <w:rFonts w:cs="Arial"/>
                <w:lang w:eastAsia="en-GB"/>
              </w:rPr>
            </w:pPr>
            <w:r w:rsidRPr="009C056A">
              <w:rPr>
                <w:rFonts w:cs="Arial"/>
                <w:b/>
                <w:lang w:eastAsia="en-GB"/>
              </w:rPr>
              <w:t>Minute Taker:</w:t>
            </w:r>
            <w:r>
              <w:rPr>
                <w:rFonts w:cs="Arial"/>
                <w:lang w:eastAsia="en-GB"/>
              </w:rPr>
              <w:t xml:space="preserve"> </w:t>
            </w:r>
            <w:r w:rsidRPr="00E90741">
              <w:rPr>
                <w:rFonts w:cs="Arial"/>
                <w:b/>
                <w:lang w:eastAsia="en-GB"/>
              </w:rPr>
              <w:t>TH</w:t>
            </w:r>
          </w:p>
          <w:p w:rsidR="009C056A" w:rsidRPr="009C056A" w:rsidRDefault="009C056A" w:rsidP="009C056A">
            <w:pPr>
              <w:jc w:val="both"/>
              <w:rPr>
                <w:rFonts w:cs="Arial"/>
                <w:lang w:eastAsia="en-GB"/>
              </w:rPr>
            </w:pPr>
          </w:p>
          <w:p w:rsidR="009C056A" w:rsidRPr="009C056A" w:rsidRDefault="009C056A" w:rsidP="009C056A">
            <w:pPr>
              <w:jc w:val="both"/>
              <w:rPr>
                <w:rFonts w:cs="Arial"/>
                <w:lang w:eastAsia="en-GB"/>
              </w:rPr>
            </w:pPr>
            <w:r w:rsidRPr="009C056A">
              <w:rPr>
                <w:rFonts w:cs="Arial"/>
                <w:lang w:eastAsia="en-GB"/>
              </w:rPr>
              <w:t>Hello and welcomes given and thank you all for attending the PPG group today.</w:t>
            </w:r>
          </w:p>
          <w:p w:rsidR="009C056A" w:rsidRDefault="009C056A" w:rsidP="009C056A">
            <w:pPr>
              <w:jc w:val="both"/>
              <w:rPr>
                <w:rFonts w:cs="Arial"/>
                <w:lang w:eastAsia="en-GB"/>
              </w:rPr>
            </w:pPr>
          </w:p>
          <w:p w:rsidR="009C056A" w:rsidRPr="009C056A" w:rsidRDefault="009C056A" w:rsidP="009C056A">
            <w:pPr>
              <w:jc w:val="both"/>
              <w:rPr>
                <w:rFonts w:cs="Arial"/>
                <w:lang w:eastAsia="en-GB"/>
              </w:rPr>
            </w:pPr>
            <w:r w:rsidRPr="009C056A">
              <w:rPr>
                <w:rFonts w:cs="Arial"/>
                <w:lang w:eastAsia="en-GB"/>
              </w:rPr>
              <w:t>NC went through the agenda and chaired the meeting</w:t>
            </w:r>
            <w:r>
              <w:rPr>
                <w:rFonts w:cs="Arial"/>
                <w:lang w:eastAsia="en-GB"/>
              </w:rPr>
              <w:t>.</w:t>
            </w:r>
          </w:p>
          <w:p w:rsidR="009C056A" w:rsidRPr="009C056A" w:rsidRDefault="009C056A" w:rsidP="009C056A">
            <w:pPr>
              <w:jc w:val="both"/>
              <w:rPr>
                <w:rFonts w:cs="Arial"/>
                <w:b/>
                <w:lang w:eastAsia="en-GB"/>
              </w:rPr>
            </w:pPr>
          </w:p>
        </w:tc>
      </w:tr>
      <w:tr w:rsidR="009C056A" w:rsidRPr="009C056A" w:rsidTr="00B042F2">
        <w:trPr>
          <w:trHeight w:val="153"/>
        </w:trPr>
        <w:tc>
          <w:tcPr>
            <w:tcW w:w="568" w:type="dxa"/>
          </w:tcPr>
          <w:p w:rsidR="009C056A" w:rsidRPr="009C056A" w:rsidRDefault="009C056A" w:rsidP="009C056A">
            <w:pPr>
              <w:rPr>
                <w:rFonts w:cs="Arial"/>
                <w:b/>
                <w:lang w:eastAsia="en-GB"/>
              </w:rPr>
            </w:pPr>
            <w:r w:rsidRPr="009C056A">
              <w:rPr>
                <w:rFonts w:cs="Arial"/>
                <w:b/>
                <w:lang w:eastAsia="en-GB"/>
              </w:rPr>
              <w:t>3.</w:t>
            </w:r>
          </w:p>
        </w:tc>
        <w:tc>
          <w:tcPr>
            <w:tcW w:w="8708" w:type="dxa"/>
          </w:tcPr>
          <w:p w:rsidR="009C056A" w:rsidRPr="009C056A" w:rsidRDefault="009C056A" w:rsidP="009C056A">
            <w:pPr>
              <w:jc w:val="both"/>
              <w:rPr>
                <w:rFonts w:cs="Arial"/>
                <w:b/>
                <w:lang w:eastAsia="en-GB"/>
              </w:rPr>
            </w:pPr>
            <w:r w:rsidRPr="009C056A">
              <w:rPr>
                <w:rFonts w:cs="Arial"/>
                <w:b/>
                <w:lang w:eastAsia="en-GB"/>
              </w:rPr>
              <w:t>Minutes of the meeting (Previous)</w:t>
            </w:r>
          </w:p>
          <w:p w:rsidR="009C056A" w:rsidRPr="009C056A" w:rsidRDefault="009C056A" w:rsidP="009C056A">
            <w:pPr>
              <w:jc w:val="both"/>
              <w:rPr>
                <w:rFonts w:cs="Arial"/>
                <w:b/>
                <w:lang w:eastAsia="en-GB"/>
              </w:rPr>
            </w:pPr>
          </w:p>
        </w:tc>
      </w:tr>
      <w:tr w:rsidR="009C056A" w:rsidRPr="009C056A" w:rsidTr="00B042F2">
        <w:trPr>
          <w:trHeight w:val="153"/>
        </w:trPr>
        <w:tc>
          <w:tcPr>
            <w:tcW w:w="568" w:type="dxa"/>
          </w:tcPr>
          <w:p w:rsidR="009C056A" w:rsidRPr="009C056A" w:rsidRDefault="009C056A" w:rsidP="009C056A">
            <w:pPr>
              <w:rPr>
                <w:rFonts w:cs="Arial"/>
                <w:b/>
                <w:lang w:eastAsia="en-GB"/>
              </w:rPr>
            </w:pPr>
          </w:p>
        </w:tc>
        <w:tc>
          <w:tcPr>
            <w:tcW w:w="8708" w:type="dxa"/>
          </w:tcPr>
          <w:p w:rsidR="009C056A" w:rsidRPr="009C056A" w:rsidRDefault="009C056A" w:rsidP="009C056A">
            <w:pPr>
              <w:jc w:val="both"/>
              <w:rPr>
                <w:rFonts w:cs="Arial"/>
                <w:lang w:eastAsia="en-GB"/>
              </w:rPr>
            </w:pPr>
            <w:r w:rsidRPr="009C056A">
              <w:rPr>
                <w:rFonts w:cs="Arial"/>
                <w:lang w:eastAsia="en-GB"/>
              </w:rPr>
              <w:t>Minutes of previous meeting (14.0</w:t>
            </w:r>
            <w:r>
              <w:rPr>
                <w:rFonts w:cs="Arial"/>
                <w:lang w:eastAsia="en-GB"/>
              </w:rPr>
              <w:t>3</w:t>
            </w:r>
            <w:r w:rsidRPr="009C056A">
              <w:rPr>
                <w:rFonts w:cs="Arial"/>
                <w:lang w:eastAsia="en-GB"/>
              </w:rPr>
              <w:t>.17) agreed.</w:t>
            </w:r>
          </w:p>
          <w:p w:rsidR="009C056A" w:rsidRPr="009C056A" w:rsidRDefault="009C056A" w:rsidP="009C056A">
            <w:pPr>
              <w:jc w:val="both"/>
              <w:rPr>
                <w:rFonts w:eastAsiaTheme="minorHAnsi" w:cs="Arial"/>
              </w:rPr>
            </w:pPr>
          </w:p>
        </w:tc>
      </w:tr>
      <w:tr w:rsidR="000C058F" w:rsidRPr="009C056A" w:rsidTr="00B042F2">
        <w:trPr>
          <w:trHeight w:val="153"/>
        </w:trPr>
        <w:tc>
          <w:tcPr>
            <w:tcW w:w="568" w:type="dxa"/>
          </w:tcPr>
          <w:p w:rsidR="000C058F" w:rsidRPr="009C056A" w:rsidRDefault="000C058F" w:rsidP="009C056A">
            <w:pPr>
              <w:rPr>
                <w:rFonts w:cs="Arial"/>
                <w:b/>
                <w:lang w:eastAsia="en-GB"/>
              </w:rPr>
            </w:pPr>
            <w:r>
              <w:rPr>
                <w:rFonts w:cs="Arial"/>
                <w:b/>
                <w:lang w:eastAsia="en-GB"/>
              </w:rPr>
              <w:t>4.</w:t>
            </w:r>
          </w:p>
        </w:tc>
        <w:tc>
          <w:tcPr>
            <w:tcW w:w="8708" w:type="dxa"/>
          </w:tcPr>
          <w:p w:rsidR="000C058F" w:rsidRPr="000C058F" w:rsidRDefault="000C058F" w:rsidP="009C056A">
            <w:pPr>
              <w:jc w:val="both"/>
              <w:rPr>
                <w:rFonts w:cs="Arial"/>
                <w:b/>
                <w:lang w:eastAsia="en-GB"/>
              </w:rPr>
            </w:pPr>
            <w:r w:rsidRPr="000C058F">
              <w:rPr>
                <w:rFonts w:cs="Arial"/>
                <w:b/>
                <w:lang w:eastAsia="en-GB"/>
              </w:rPr>
              <w:t>Update on Health at the Town Council</w:t>
            </w:r>
          </w:p>
        </w:tc>
      </w:tr>
      <w:tr w:rsidR="000C058F" w:rsidRPr="009C056A" w:rsidTr="00B042F2">
        <w:trPr>
          <w:trHeight w:val="153"/>
        </w:trPr>
        <w:tc>
          <w:tcPr>
            <w:tcW w:w="568" w:type="dxa"/>
          </w:tcPr>
          <w:p w:rsidR="000C058F" w:rsidRPr="009C056A" w:rsidRDefault="000C058F" w:rsidP="009C056A">
            <w:pPr>
              <w:rPr>
                <w:rFonts w:cs="Arial"/>
                <w:b/>
                <w:lang w:eastAsia="en-GB"/>
              </w:rPr>
            </w:pPr>
          </w:p>
        </w:tc>
        <w:tc>
          <w:tcPr>
            <w:tcW w:w="8708" w:type="dxa"/>
          </w:tcPr>
          <w:p w:rsidR="000C058F" w:rsidRDefault="00716ACB" w:rsidP="009C056A">
            <w:pPr>
              <w:jc w:val="both"/>
              <w:rPr>
                <w:rFonts w:cs="Arial"/>
                <w:lang w:eastAsia="en-GB"/>
              </w:rPr>
            </w:pPr>
            <w:r>
              <w:rPr>
                <w:rFonts w:cs="Arial"/>
                <w:b/>
                <w:lang w:eastAsia="en-GB"/>
              </w:rPr>
              <w:t>PB</w:t>
            </w:r>
            <w:r>
              <w:rPr>
                <w:rFonts w:cs="Arial"/>
                <w:lang w:eastAsia="en-GB"/>
              </w:rPr>
              <w:t>: Attended the Health facility working group.  Martin Royal</w:t>
            </w:r>
            <w:r w:rsidR="00101A56">
              <w:rPr>
                <w:rFonts w:cs="Arial"/>
                <w:lang w:eastAsia="en-GB"/>
              </w:rPr>
              <w:t xml:space="preserve"> was present but he is no longer he project lead.  The preferred site was New River Retail. Andy Wright, Economic Development Officer at Braintree District Council to have further involvement on the investment.  Funding would be the next step in building a case.  PB visited the Sudbury </w:t>
            </w:r>
            <w:bookmarkStart w:id="0" w:name="_GoBack"/>
            <w:bookmarkEnd w:id="0"/>
            <w:r w:rsidR="00CF5B01">
              <w:rPr>
                <w:rFonts w:cs="Arial"/>
                <w:lang w:eastAsia="en-GB"/>
              </w:rPr>
              <w:t>Centre that</w:t>
            </w:r>
            <w:r w:rsidR="00101A56">
              <w:rPr>
                <w:rFonts w:cs="Arial"/>
                <w:lang w:eastAsia="en-GB"/>
              </w:rPr>
              <w:t xml:space="preserve"> although larger than our centre would be, would have the same ethos.  It was suggested that we might have an </w:t>
            </w:r>
            <w:proofErr w:type="spellStart"/>
            <w:r w:rsidR="00101A56">
              <w:rPr>
                <w:rFonts w:cs="Arial"/>
                <w:lang w:eastAsia="en-GB"/>
              </w:rPr>
              <w:t>oscopy</w:t>
            </w:r>
            <w:proofErr w:type="spellEnd"/>
            <w:r w:rsidR="00101A56">
              <w:rPr>
                <w:rFonts w:cs="Arial"/>
                <w:lang w:eastAsia="en-GB"/>
              </w:rPr>
              <w:t xml:space="preserve"> service.  </w:t>
            </w:r>
          </w:p>
          <w:p w:rsidR="00DD57E2" w:rsidRDefault="00DD57E2" w:rsidP="009C056A">
            <w:pPr>
              <w:jc w:val="both"/>
              <w:rPr>
                <w:rFonts w:cs="Arial"/>
                <w:lang w:eastAsia="en-GB"/>
              </w:rPr>
            </w:pPr>
          </w:p>
          <w:p w:rsidR="00DD57E2" w:rsidRDefault="00DD57E2" w:rsidP="009C056A">
            <w:pPr>
              <w:jc w:val="both"/>
              <w:rPr>
                <w:rFonts w:cs="Arial"/>
                <w:lang w:eastAsia="en-GB"/>
              </w:rPr>
            </w:pPr>
            <w:r>
              <w:rPr>
                <w:rFonts w:cs="Arial"/>
                <w:lang w:eastAsia="en-GB"/>
              </w:rPr>
              <w:t>It was thought the new build would have an esplanade for vehicles such as the breast screening mobile unit.</w:t>
            </w:r>
          </w:p>
          <w:p w:rsidR="00101A56" w:rsidRDefault="00101A56" w:rsidP="009C056A">
            <w:pPr>
              <w:jc w:val="both"/>
              <w:rPr>
                <w:rFonts w:cs="Arial"/>
                <w:lang w:eastAsia="en-GB"/>
              </w:rPr>
            </w:pPr>
          </w:p>
          <w:p w:rsidR="00101A56" w:rsidRDefault="00101A56" w:rsidP="009C056A">
            <w:pPr>
              <w:jc w:val="both"/>
              <w:rPr>
                <w:rFonts w:cs="Arial"/>
                <w:lang w:eastAsia="en-GB"/>
              </w:rPr>
            </w:pPr>
            <w:r>
              <w:rPr>
                <w:rFonts w:cs="Arial"/>
                <w:lang w:eastAsia="en-GB"/>
              </w:rPr>
              <w:t>It was agreed that public transport must be looked at once the hub was definite.</w:t>
            </w:r>
            <w:r w:rsidR="00DD57E2">
              <w:rPr>
                <w:rFonts w:cs="Arial"/>
                <w:lang w:eastAsia="en-GB"/>
              </w:rPr>
              <w:t xml:space="preserve">  From the North Ward, PB advised more buses / transport would need to be put in place.</w:t>
            </w:r>
          </w:p>
          <w:p w:rsidR="00101A56" w:rsidRDefault="00101A56" w:rsidP="009C056A">
            <w:pPr>
              <w:jc w:val="both"/>
              <w:rPr>
                <w:rFonts w:cs="Arial"/>
                <w:lang w:eastAsia="en-GB"/>
              </w:rPr>
            </w:pPr>
          </w:p>
          <w:p w:rsidR="00101A56" w:rsidRDefault="00101A56" w:rsidP="009C056A">
            <w:pPr>
              <w:jc w:val="both"/>
              <w:rPr>
                <w:rFonts w:cs="Arial"/>
                <w:lang w:eastAsia="en-GB"/>
              </w:rPr>
            </w:pPr>
            <w:r>
              <w:rPr>
                <w:rFonts w:cs="Arial"/>
                <w:lang w:eastAsia="en-GB"/>
              </w:rPr>
              <w:t xml:space="preserve">It was also confirmed that Douglas Grove Surgery would stay as an NHS building.  Services to be confirmed.  A list of CM8 patients to be made for non-specialist services so the CCG could bid for them.  </w:t>
            </w:r>
          </w:p>
          <w:p w:rsidR="00101A56" w:rsidRDefault="00101A56" w:rsidP="009C056A">
            <w:pPr>
              <w:jc w:val="both"/>
              <w:rPr>
                <w:rFonts w:cs="Arial"/>
                <w:lang w:eastAsia="en-GB"/>
              </w:rPr>
            </w:pPr>
          </w:p>
          <w:p w:rsidR="00101A56" w:rsidRDefault="00101A56" w:rsidP="009C056A">
            <w:pPr>
              <w:jc w:val="both"/>
              <w:rPr>
                <w:rFonts w:cs="Arial"/>
                <w:lang w:eastAsia="en-GB"/>
              </w:rPr>
            </w:pPr>
            <w:r>
              <w:rPr>
                <w:rFonts w:cs="Arial"/>
                <w:lang w:eastAsia="en-GB"/>
              </w:rPr>
              <w:t>It was asked what would happen to the WHC building, but at this point it is unknown.</w:t>
            </w:r>
          </w:p>
          <w:p w:rsidR="00101A56" w:rsidRDefault="00101A56" w:rsidP="009C056A">
            <w:pPr>
              <w:jc w:val="both"/>
              <w:rPr>
                <w:rFonts w:cs="Arial"/>
                <w:lang w:eastAsia="en-GB"/>
              </w:rPr>
            </w:pPr>
          </w:p>
          <w:p w:rsidR="00101A56" w:rsidRDefault="00DD57E2" w:rsidP="009C056A">
            <w:pPr>
              <w:jc w:val="both"/>
              <w:rPr>
                <w:rFonts w:cs="Arial"/>
                <w:lang w:eastAsia="en-GB"/>
              </w:rPr>
            </w:pPr>
            <w:r>
              <w:rPr>
                <w:rFonts w:cs="Arial"/>
                <w:b/>
                <w:lang w:eastAsia="en-GB"/>
              </w:rPr>
              <w:t>NC</w:t>
            </w:r>
            <w:r>
              <w:rPr>
                <w:rFonts w:cs="Arial"/>
                <w:lang w:eastAsia="en-GB"/>
              </w:rPr>
              <w:t>: Asked at what point should the PPG have input.  It was thought that once the funding has been agreed and the business case presented and approved by the NHS and when the modelling starts.  We need to know details of the building, access, services etc. and to study the results of what services are most needed.  PW thinks a paediatric service is greatly needed, especially as mothers may have other children, school times etc. to work around.</w:t>
            </w:r>
          </w:p>
          <w:p w:rsidR="00DD57E2" w:rsidRDefault="00DD57E2" w:rsidP="009C056A">
            <w:pPr>
              <w:jc w:val="both"/>
              <w:rPr>
                <w:rFonts w:cs="Arial"/>
                <w:lang w:eastAsia="en-GB"/>
              </w:rPr>
            </w:pPr>
          </w:p>
          <w:p w:rsidR="00DD57E2" w:rsidRDefault="00DD57E2" w:rsidP="009C056A">
            <w:pPr>
              <w:jc w:val="both"/>
              <w:rPr>
                <w:rFonts w:cs="Arial"/>
                <w:lang w:eastAsia="en-GB"/>
              </w:rPr>
            </w:pPr>
            <w:r>
              <w:rPr>
                <w:rFonts w:cs="Arial"/>
                <w:lang w:eastAsia="en-GB"/>
              </w:rPr>
              <w:t>The building would be built with growth in mind to 2026.  This would be 60% capacity with 40% expansion.</w:t>
            </w:r>
          </w:p>
          <w:p w:rsidR="00DD57E2" w:rsidRDefault="00DD57E2" w:rsidP="009C056A">
            <w:pPr>
              <w:jc w:val="both"/>
              <w:rPr>
                <w:rFonts w:cs="Arial"/>
                <w:lang w:eastAsia="en-GB"/>
              </w:rPr>
            </w:pPr>
          </w:p>
          <w:p w:rsidR="00DD57E2" w:rsidRDefault="00DD57E2" w:rsidP="009C056A">
            <w:pPr>
              <w:jc w:val="both"/>
              <w:rPr>
                <w:rFonts w:cs="Arial"/>
                <w:lang w:eastAsia="en-GB"/>
              </w:rPr>
            </w:pPr>
            <w:r>
              <w:rPr>
                <w:rFonts w:cs="Arial"/>
                <w:lang w:eastAsia="en-GB"/>
              </w:rPr>
              <w:t>It was agreed a letter would be sent to Martin Royal or his replacement when we wish to become actively involved.</w:t>
            </w:r>
          </w:p>
          <w:p w:rsidR="00DD57E2" w:rsidRDefault="00DD57E2" w:rsidP="009C056A">
            <w:pPr>
              <w:jc w:val="both"/>
              <w:rPr>
                <w:rFonts w:cs="Arial"/>
                <w:lang w:eastAsia="en-GB"/>
              </w:rPr>
            </w:pPr>
          </w:p>
          <w:p w:rsidR="00DD57E2" w:rsidRPr="00DD57E2" w:rsidRDefault="00DD57E2" w:rsidP="009C056A">
            <w:pPr>
              <w:jc w:val="both"/>
              <w:rPr>
                <w:rFonts w:cs="Arial"/>
                <w:lang w:eastAsia="en-GB"/>
              </w:rPr>
            </w:pPr>
            <w:r>
              <w:rPr>
                <w:rFonts w:cs="Arial"/>
                <w:lang w:eastAsia="en-GB"/>
              </w:rPr>
              <w:t>The next Town Council meeting is planned for the end of June.</w:t>
            </w:r>
          </w:p>
          <w:p w:rsidR="000C058F" w:rsidRPr="009C056A" w:rsidRDefault="000C058F" w:rsidP="009C056A">
            <w:pPr>
              <w:jc w:val="both"/>
              <w:rPr>
                <w:rFonts w:cs="Arial"/>
                <w:lang w:eastAsia="en-GB"/>
              </w:rPr>
            </w:pPr>
          </w:p>
        </w:tc>
      </w:tr>
      <w:tr w:rsidR="009C056A" w:rsidRPr="009C056A" w:rsidTr="00B042F2">
        <w:trPr>
          <w:trHeight w:val="153"/>
        </w:trPr>
        <w:tc>
          <w:tcPr>
            <w:tcW w:w="568" w:type="dxa"/>
          </w:tcPr>
          <w:p w:rsidR="009C056A" w:rsidRPr="009C056A" w:rsidRDefault="000C058F" w:rsidP="009C056A">
            <w:pPr>
              <w:rPr>
                <w:rFonts w:cs="Arial"/>
                <w:b/>
                <w:lang w:eastAsia="en-GB"/>
              </w:rPr>
            </w:pPr>
            <w:r>
              <w:rPr>
                <w:rFonts w:cs="Arial"/>
                <w:b/>
                <w:lang w:eastAsia="en-GB"/>
              </w:rPr>
              <w:lastRenderedPageBreak/>
              <w:t>5.</w:t>
            </w:r>
          </w:p>
        </w:tc>
        <w:tc>
          <w:tcPr>
            <w:tcW w:w="8708" w:type="dxa"/>
          </w:tcPr>
          <w:p w:rsidR="009C056A" w:rsidRPr="009C056A" w:rsidRDefault="009C056A" w:rsidP="009C056A">
            <w:pPr>
              <w:rPr>
                <w:rFonts w:eastAsiaTheme="minorHAnsi" w:cs="Arial"/>
                <w:b/>
              </w:rPr>
            </w:pPr>
            <w:r w:rsidRPr="009C056A">
              <w:rPr>
                <w:rFonts w:eastAsia="Calibri" w:cs="Arial"/>
                <w:b/>
              </w:rPr>
              <w:t>Update on Friday Surgery with DW</w:t>
            </w:r>
          </w:p>
        </w:tc>
      </w:tr>
      <w:tr w:rsidR="009C056A" w:rsidRPr="009C056A" w:rsidTr="00B042F2">
        <w:trPr>
          <w:trHeight w:val="153"/>
        </w:trPr>
        <w:tc>
          <w:tcPr>
            <w:tcW w:w="568" w:type="dxa"/>
          </w:tcPr>
          <w:p w:rsidR="009C056A" w:rsidRPr="009C056A" w:rsidRDefault="009C056A" w:rsidP="009C056A">
            <w:pPr>
              <w:spacing w:before="120" w:after="120"/>
              <w:rPr>
                <w:rFonts w:cs="Arial"/>
                <w:b/>
                <w:lang w:eastAsia="en-GB"/>
              </w:rPr>
            </w:pPr>
          </w:p>
        </w:tc>
        <w:tc>
          <w:tcPr>
            <w:tcW w:w="8708" w:type="dxa"/>
          </w:tcPr>
          <w:p w:rsidR="009C056A" w:rsidRDefault="009C056A" w:rsidP="00DD57E2">
            <w:pPr>
              <w:jc w:val="both"/>
              <w:rPr>
                <w:rFonts w:cs="Arial"/>
                <w:lang w:eastAsia="en-GB"/>
              </w:rPr>
            </w:pPr>
            <w:r w:rsidRPr="009C056A">
              <w:rPr>
                <w:rFonts w:cs="Arial"/>
                <w:b/>
                <w:lang w:eastAsia="en-GB"/>
              </w:rPr>
              <w:t>DW</w:t>
            </w:r>
            <w:r w:rsidRPr="009C056A">
              <w:rPr>
                <w:rFonts w:cs="Arial"/>
                <w:lang w:eastAsia="en-GB"/>
              </w:rPr>
              <w:t xml:space="preserve"> </w:t>
            </w:r>
            <w:r w:rsidR="00E9352E">
              <w:rPr>
                <w:rFonts w:cs="Arial"/>
                <w:lang w:eastAsia="en-GB"/>
              </w:rPr>
              <w:t>could not attend tonight’s meeting so this will be put on the agenda for the next meeting.</w:t>
            </w:r>
          </w:p>
          <w:p w:rsidR="00DD57E2" w:rsidRPr="009C056A" w:rsidRDefault="00DD57E2" w:rsidP="00DD57E2">
            <w:pPr>
              <w:jc w:val="both"/>
              <w:rPr>
                <w:rFonts w:cs="Arial"/>
                <w:lang w:eastAsia="en-GB"/>
              </w:rPr>
            </w:pPr>
          </w:p>
        </w:tc>
      </w:tr>
      <w:tr w:rsidR="009C056A" w:rsidRPr="009C056A" w:rsidTr="00B042F2">
        <w:trPr>
          <w:trHeight w:val="153"/>
        </w:trPr>
        <w:tc>
          <w:tcPr>
            <w:tcW w:w="568" w:type="dxa"/>
          </w:tcPr>
          <w:p w:rsidR="009C056A" w:rsidRPr="009C056A" w:rsidRDefault="000C058F" w:rsidP="009C056A">
            <w:pPr>
              <w:spacing w:before="120" w:after="120"/>
              <w:rPr>
                <w:rFonts w:cs="Arial"/>
                <w:b/>
                <w:lang w:eastAsia="en-GB"/>
              </w:rPr>
            </w:pPr>
            <w:r>
              <w:rPr>
                <w:rFonts w:cs="Arial"/>
                <w:b/>
                <w:lang w:eastAsia="en-GB"/>
              </w:rPr>
              <w:t>6</w:t>
            </w:r>
            <w:r w:rsidR="009C056A" w:rsidRPr="009C056A">
              <w:rPr>
                <w:rFonts w:cs="Arial"/>
                <w:b/>
                <w:lang w:eastAsia="en-GB"/>
              </w:rPr>
              <w:t>.</w:t>
            </w:r>
          </w:p>
        </w:tc>
        <w:tc>
          <w:tcPr>
            <w:tcW w:w="8708" w:type="dxa"/>
          </w:tcPr>
          <w:p w:rsidR="009C056A" w:rsidRPr="009C056A" w:rsidRDefault="000C058F" w:rsidP="009C056A">
            <w:pPr>
              <w:rPr>
                <w:rFonts w:eastAsiaTheme="minorHAnsi" w:cs="Arial"/>
                <w:b/>
              </w:rPr>
            </w:pPr>
            <w:bookmarkStart w:id="1" w:name="_MON_1533621352"/>
            <w:bookmarkEnd w:id="1"/>
            <w:r>
              <w:rPr>
                <w:rFonts w:eastAsia="Calibri" w:cs="Arial"/>
                <w:b/>
              </w:rPr>
              <w:t>Update on NHS Cyber attack</w:t>
            </w:r>
          </w:p>
        </w:tc>
      </w:tr>
      <w:tr w:rsidR="009C056A" w:rsidRPr="009C056A" w:rsidTr="00B042F2">
        <w:trPr>
          <w:trHeight w:val="153"/>
        </w:trPr>
        <w:tc>
          <w:tcPr>
            <w:tcW w:w="568" w:type="dxa"/>
          </w:tcPr>
          <w:p w:rsidR="009C056A" w:rsidRPr="009C056A" w:rsidRDefault="009C056A" w:rsidP="009C056A">
            <w:pPr>
              <w:spacing w:before="120" w:after="120"/>
              <w:rPr>
                <w:rFonts w:cs="Arial"/>
                <w:b/>
                <w:lang w:eastAsia="en-GB"/>
              </w:rPr>
            </w:pPr>
          </w:p>
        </w:tc>
        <w:tc>
          <w:tcPr>
            <w:tcW w:w="8708" w:type="dxa"/>
          </w:tcPr>
          <w:p w:rsidR="009C056A" w:rsidRPr="00DD57E2" w:rsidRDefault="00DD57E2" w:rsidP="000C058F">
            <w:pPr>
              <w:rPr>
                <w:rFonts w:cs="Arial"/>
                <w:lang w:eastAsia="en-GB"/>
              </w:rPr>
            </w:pPr>
            <w:r>
              <w:rPr>
                <w:rFonts w:cs="Arial"/>
                <w:b/>
                <w:lang w:eastAsia="en-GB"/>
              </w:rPr>
              <w:t>TH</w:t>
            </w:r>
            <w:r>
              <w:rPr>
                <w:rFonts w:cs="Arial"/>
                <w:lang w:eastAsia="en-GB"/>
              </w:rPr>
              <w:t>: Informed the group that they had 3 computers that crashed, but were up and running again on Monday morning, running normal clinic</w:t>
            </w:r>
            <w:r w:rsidR="00E90741">
              <w:rPr>
                <w:rFonts w:cs="Arial"/>
                <w:lang w:eastAsia="en-GB"/>
              </w:rPr>
              <w:t>s</w:t>
            </w:r>
            <w:r>
              <w:rPr>
                <w:rFonts w:cs="Arial"/>
                <w:lang w:eastAsia="en-GB"/>
              </w:rPr>
              <w:t xml:space="preserve">.  The phlebotomy services had been stopped apart from urgent requests, but late Wednesday all was back to normal.  </w:t>
            </w:r>
          </w:p>
          <w:p w:rsidR="000C058F" w:rsidRPr="009C056A" w:rsidRDefault="000C058F" w:rsidP="000C058F">
            <w:pPr>
              <w:rPr>
                <w:rFonts w:cs="Arial"/>
                <w:b/>
                <w:sz w:val="16"/>
                <w:szCs w:val="16"/>
                <w:lang w:eastAsia="en-GB"/>
              </w:rPr>
            </w:pPr>
          </w:p>
        </w:tc>
      </w:tr>
      <w:tr w:rsidR="009C056A" w:rsidRPr="009C056A" w:rsidTr="00B042F2">
        <w:trPr>
          <w:trHeight w:val="153"/>
        </w:trPr>
        <w:tc>
          <w:tcPr>
            <w:tcW w:w="568" w:type="dxa"/>
          </w:tcPr>
          <w:p w:rsidR="009C056A" w:rsidRPr="009C056A" w:rsidRDefault="000C058F" w:rsidP="009C056A">
            <w:pPr>
              <w:rPr>
                <w:rFonts w:cs="Arial"/>
                <w:b/>
                <w:lang w:eastAsia="en-GB"/>
              </w:rPr>
            </w:pPr>
            <w:r>
              <w:rPr>
                <w:rFonts w:cs="Arial"/>
                <w:b/>
                <w:lang w:eastAsia="en-GB"/>
              </w:rPr>
              <w:t>7</w:t>
            </w:r>
            <w:r w:rsidR="009C056A" w:rsidRPr="009C056A">
              <w:rPr>
                <w:rFonts w:cs="Arial"/>
                <w:b/>
                <w:lang w:eastAsia="en-GB"/>
              </w:rPr>
              <w:t>.</w:t>
            </w:r>
          </w:p>
        </w:tc>
        <w:tc>
          <w:tcPr>
            <w:tcW w:w="8708" w:type="dxa"/>
          </w:tcPr>
          <w:p w:rsidR="009C056A" w:rsidRPr="009C056A" w:rsidRDefault="009C056A" w:rsidP="009C056A">
            <w:pPr>
              <w:rPr>
                <w:rFonts w:eastAsiaTheme="minorHAnsi" w:cs="Arial"/>
                <w:b/>
              </w:rPr>
            </w:pPr>
            <w:r w:rsidRPr="009C056A">
              <w:rPr>
                <w:rFonts w:eastAsiaTheme="minorHAnsi" w:cs="Arial"/>
                <w:b/>
              </w:rPr>
              <w:t>Standing Agenda Items</w:t>
            </w:r>
          </w:p>
          <w:p w:rsidR="009C056A" w:rsidRPr="009C056A" w:rsidRDefault="009C056A" w:rsidP="009C056A">
            <w:pPr>
              <w:rPr>
                <w:rFonts w:eastAsiaTheme="minorHAnsi" w:cs="Arial"/>
                <w:b/>
              </w:rPr>
            </w:pPr>
          </w:p>
        </w:tc>
      </w:tr>
      <w:tr w:rsidR="009C056A" w:rsidRPr="009C056A" w:rsidTr="00B042F2">
        <w:trPr>
          <w:trHeight w:val="153"/>
        </w:trPr>
        <w:tc>
          <w:tcPr>
            <w:tcW w:w="568" w:type="dxa"/>
          </w:tcPr>
          <w:p w:rsidR="009C056A" w:rsidRPr="009C056A" w:rsidRDefault="009C056A" w:rsidP="009C056A">
            <w:pPr>
              <w:rPr>
                <w:rFonts w:cs="Arial"/>
                <w:b/>
                <w:lang w:eastAsia="en-GB"/>
              </w:rPr>
            </w:pPr>
          </w:p>
        </w:tc>
        <w:tc>
          <w:tcPr>
            <w:tcW w:w="8708" w:type="dxa"/>
          </w:tcPr>
          <w:p w:rsidR="009C056A" w:rsidRPr="009C056A" w:rsidRDefault="009C056A" w:rsidP="009C056A">
            <w:pPr>
              <w:spacing w:before="120" w:after="120"/>
              <w:rPr>
                <w:rFonts w:eastAsiaTheme="minorHAnsi" w:cs="Arial"/>
                <w:b/>
              </w:rPr>
            </w:pPr>
            <w:r w:rsidRPr="009C056A">
              <w:rPr>
                <w:rFonts w:eastAsiaTheme="minorHAnsi" w:cs="Arial"/>
                <w:b/>
              </w:rPr>
              <w:t>No updates from the:</w:t>
            </w:r>
          </w:p>
          <w:p w:rsidR="000C058F" w:rsidRDefault="009C056A" w:rsidP="009C056A">
            <w:pPr>
              <w:spacing w:before="120" w:after="120"/>
              <w:rPr>
                <w:rFonts w:eastAsiaTheme="minorHAnsi" w:cs="Arial"/>
              </w:rPr>
            </w:pPr>
            <w:r w:rsidRPr="009C056A">
              <w:rPr>
                <w:rFonts w:eastAsiaTheme="minorHAnsi" w:cs="Arial"/>
              </w:rPr>
              <w:t>Witham Sub- Locality Meeting or the Mid Essex Clinical Commissioning group</w:t>
            </w:r>
          </w:p>
          <w:p w:rsidR="00E90741" w:rsidRPr="00E90741" w:rsidRDefault="00E90741" w:rsidP="009C056A">
            <w:pPr>
              <w:spacing w:before="120" w:after="120"/>
              <w:rPr>
                <w:rFonts w:eastAsiaTheme="minorHAnsi" w:cs="Arial"/>
                <w:sz w:val="16"/>
                <w:szCs w:val="16"/>
              </w:rPr>
            </w:pPr>
          </w:p>
          <w:p w:rsidR="000C058F" w:rsidRDefault="009C056A" w:rsidP="009C056A">
            <w:pPr>
              <w:spacing w:before="120" w:after="120"/>
              <w:rPr>
                <w:rFonts w:eastAsiaTheme="minorHAnsi" w:cs="Arial"/>
              </w:rPr>
            </w:pPr>
            <w:r w:rsidRPr="009C056A">
              <w:rPr>
                <w:rFonts w:eastAsiaTheme="minorHAnsi" w:cs="Arial"/>
                <w:b/>
              </w:rPr>
              <w:t xml:space="preserve">HAPIA- </w:t>
            </w:r>
            <w:r w:rsidRPr="009C056A">
              <w:rPr>
                <w:rFonts w:eastAsiaTheme="minorHAnsi" w:cs="Arial"/>
              </w:rPr>
              <w:t xml:space="preserve">(Health watch &amp; public involvement association) MV </w:t>
            </w:r>
            <w:r w:rsidR="000C058F">
              <w:rPr>
                <w:rFonts w:eastAsiaTheme="minorHAnsi" w:cs="Arial"/>
              </w:rPr>
              <w:t>absent so update at next meeting.  However we do not it costs £50 for a group to join.</w:t>
            </w:r>
          </w:p>
          <w:p w:rsidR="00E90741" w:rsidRPr="00E90741" w:rsidRDefault="00E90741" w:rsidP="009C056A">
            <w:pPr>
              <w:spacing w:before="120" w:after="120"/>
              <w:rPr>
                <w:rFonts w:eastAsiaTheme="minorHAnsi" w:cs="Arial"/>
                <w:sz w:val="16"/>
                <w:szCs w:val="16"/>
              </w:rPr>
            </w:pPr>
          </w:p>
          <w:p w:rsidR="009C056A" w:rsidRPr="009C056A" w:rsidRDefault="009C056A" w:rsidP="000C058F">
            <w:pPr>
              <w:spacing w:before="120" w:after="120"/>
              <w:rPr>
                <w:rFonts w:eastAsiaTheme="minorHAnsi" w:cs="Arial"/>
              </w:rPr>
            </w:pPr>
            <w:r w:rsidRPr="009C056A">
              <w:rPr>
                <w:rFonts w:eastAsiaTheme="minorHAnsi" w:cs="Arial"/>
                <w:b/>
              </w:rPr>
              <w:t>MV</w:t>
            </w:r>
            <w:r w:rsidRPr="009C056A">
              <w:rPr>
                <w:rFonts w:eastAsiaTheme="minorHAnsi" w:cs="Arial"/>
              </w:rPr>
              <w:t xml:space="preserve"> to find out more and AC to be our Essex Health watch person</w:t>
            </w:r>
            <w:r w:rsidR="000C058F">
              <w:rPr>
                <w:rFonts w:eastAsiaTheme="minorHAnsi" w:cs="Arial"/>
              </w:rPr>
              <w:t>.  MV absent so update at next meeting.</w:t>
            </w:r>
            <w:r w:rsidRPr="009C056A">
              <w:rPr>
                <w:rFonts w:eastAsiaTheme="minorHAnsi" w:cs="Arial"/>
              </w:rPr>
              <w:t xml:space="preserve">     </w:t>
            </w:r>
          </w:p>
        </w:tc>
      </w:tr>
      <w:tr w:rsidR="009C056A" w:rsidRPr="009C056A" w:rsidTr="00B042F2">
        <w:trPr>
          <w:trHeight w:val="153"/>
        </w:trPr>
        <w:tc>
          <w:tcPr>
            <w:tcW w:w="568" w:type="dxa"/>
          </w:tcPr>
          <w:p w:rsidR="009C056A" w:rsidRPr="009C056A" w:rsidRDefault="009C056A" w:rsidP="009C056A">
            <w:pPr>
              <w:rPr>
                <w:rFonts w:cs="Arial"/>
                <w:b/>
                <w:lang w:eastAsia="en-GB"/>
              </w:rPr>
            </w:pPr>
            <w:r w:rsidRPr="009C056A">
              <w:rPr>
                <w:rFonts w:cs="Arial"/>
                <w:b/>
                <w:lang w:eastAsia="en-GB"/>
              </w:rPr>
              <w:lastRenderedPageBreak/>
              <w:t>7.</w:t>
            </w:r>
          </w:p>
        </w:tc>
        <w:tc>
          <w:tcPr>
            <w:tcW w:w="8708" w:type="dxa"/>
          </w:tcPr>
          <w:p w:rsidR="009C056A" w:rsidRDefault="009C056A" w:rsidP="009C056A">
            <w:pPr>
              <w:rPr>
                <w:rFonts w:eastAsiaTheme="minorHAnsi" w:cs="Arial"/>
                <w:b/>
              </w:rPr>
            </w:pPr>
            <w:r w:rsidRPr="009C056A">
              <w:rPr>
                <w:rFonts w:eastAsiaTheme="minorHAnsi" w:cs="Arial"/>
                <w:b/>
              </w:rPr>
              <w:t>A.O.B</w:t>
            </w:r>
          </w:p>
          <w:p w:rsidR="00F335C3" w:rsidRDefault="00F335C3" w:rsidP="009C056A">
            <w:pPr>
              <w:rPr>
                <w:rFonts w:eastAsiaTheme="minorHAnsi" w:cs="Arial"/>
                <w:b/>
              </w:rPr>
            </w:pPr>
          </w:p>
          <w:p w:rsidR="00F335C3" w:rsidRPr="00F335C3" w:rsidRDefault="00F335C3" w:rsidP="009C056A">
            <w:pPr>
              <w:rPr>
                <w:rFonts w:eastAsiaTheme="minorHAnsi" w:cs="Arial"/>
              </w:rPr>
            </w:pPr>
            <w:r>
              <w:rPr>
                <w:rFonts w:eastAsiaTheme="minorHAnsi" w:cs="Arial"/>
                <w:b/>
              </w:rPr>
              <w:t>TT</w:t>
            </w:r>
            <w:r>
              <w:rPr>
                <w:rFonts w:eastAsiaTheme="minorHAnsi" w:cs="Arial"/>
              </w:rPr>
              <w:t xml:space="preserve">:  advised that Simon Dove’s </w:t>
            </w:r>
            <w:proofErr w:type="spellStart"/>
            <w:proofErr w:type="gramStart"/>
            <w:r>
              <w:rPr>
                <w:rFonts w:eastAsiaTheme="minorHAnsi" w:cs="Arial"/>
              </w:rPr>
              <w:t>email’s</w:t>
            </w:r>
            <w:proofErr w:type="spellEnd"/>
            <w:proofErr w:type="gramEnd"/>
            <w:r>
              <w:rPr>
                <w:rFonts w:eastAsiaTheme="minorHAnsi" w:cs="Arial"/>
              </w:rPr>
              <w:t xml:space="preserve"> are being bounced.  Therefore to keep our records up-to-date everyone wrote their email addresses down.  This will be passed to MV.</w:t>
            </w:r>
          </w:p>
          <w:p w:rsidR="0096160F" w:rsidRDefault="0096160F" w:rsidP="009C056A">
            <w:pPr>
              <w:rPr>
                <w:rFonts w:eastAsiaTheme="minorHAnsi" w:cs="Arial"/>
                <w:b/>
              </w:rPr>
            </w:pPr>
          </w:p>
          <w:p w:rsidR="0096160F" w:rsidRDefault="0096160F" w:rsidP="009C056A">
            <w:pPr>
              <w:rPr>
                <w:rFonts w:eastAsiaTheme="minorHAnsi" w:cs="Arial"/>
              </w:rPr>
            </w:pPr>
            <w:r>
              <w:rPr>
                <w:rFonts w:eastAsiaTheme="minorHAnsi" w:cs="Arial"/>
                <w:b/>
              </w:rPr>
              <w:t>BR</w:t>
            </w:r>
            <w:r>
              <w:rPr>
                <w:rFonts w:eastAsiaTheme="minorHAnsi" w:cs="Arial"/>
              </w:rPr>
              <w:t>: Essex Police had advised of a scam currently doing the rounds.  People are getting phone calls saying BT is not compatible for them, and if they pay £150 it could be sorted.</w:t>
            </w:r>
          </w:p>
          <w:p w:rsidR="0096160F" w:rsidRDefault="0096160F" w:rsidP="009C056A">
            <w:pPr>
              <w:rPr>
                <w:rFonts w:eastAsiaTheme="minorHAnsi" w:cs="Arial"/>
              </w:rPr>
            </w:pPr>
          </w:p>
          <w:p w:rsidR="0096160F" w:rsidRDefault="0096160F" w:rsidP="009C056A">
            <w:pPr>
              <w:rPr>
                <w:rFonts w:eastAsiaTheme="minorHAnsi" w:cs="Arial"/>
              </w:rPr>
            </w:pPr>
            <w:r>
              <w:rPr>
                <w:rFonts w:eastAsiaTheme="minorHAnsi" w:cs="Arial"/>
                <w:b/>
              </w:rPr>
              <w:t>PW</w:t>
            </w:r>
            <w:r>
              <w:rPr>
                <w:rFonts w:eastAsiaTheme="minorHAnsi" w:cs="Arial"/>
              </w:rPr>
              <w:t xml:space="preserve">: Advised that Arrow’s Taxi’s in Maldon (Jason) do free hospital transport for people with a bus pass or blue badge.  This is not publicised as Jason has to cover the shifts and most requests for transport would be around 7.30 a.m.  PW also advised that Viking Community Transport in Maldon </w:t>
            </w:r>
            <w:proofErr w:type="gramStart"/>
            <w:r>
              <w:rPr>
                <w:rFonts w:eastAsiaTheme="minorHAnsi" w:cs="Arial"/>
              </w:rPr>
              <w:t>are</w:t>
            </w:r>
            <w:proofErr w:type="gramEnd"/>
            <w:r>
              <w:rPr>
                <w:rFonts w:eastAsiaTheme="minorHAnsi" w:cs="Arial"/>
              </w:rPr>
              <w:t xml:space="preserve"> short on drivers.  </w:t>
            </w:r>
          </w:p>
          <w:p w:rsidR="0096160F" w:rsidRDefault="0096160F" w:rsidP="009C056A">
            <w:pPr>
              <w:rPr>
                <w:rFonts w:eastAsiaTheme="minorHAnsi" w:cs="Arial"/>
              </w:rPr>
            </w:pPr>
          </w:p>
          <w:p w:rsidR="0096160F" w:rsidRPr="0096160F" w:rsidRDefault="0096160F" w:rsidP="009C056A">
            <w:pPr>
              <w:rPr>
                <w:rFonts w:eastAsiaTheme="minorHAnsi" w:cs="Arial"/>
              </w:rPr>
            </w:pPr>
            <w:r>
              <w:rPr>
                <w:rFonts w:eastAsiaTheme="minorHAnsi" w:cs="Arial"/>
                <w:b/>
              </w:rPr>
              <w:t>PB</w:t>
            </w:r>
            <w:r>
              <w:rPr>
                <w:rFonts w:eastAsiaTheme="minorHAnsi" w:cs="Arial"/>
              </w:rPr>
              <w:t>: Advised that Witham Ambulance Trust has funding to take individuals from home to hospital, covering Witham only.  BR</w:t>
            </w:r>
            <w:r w:rsidR="00F335C3">
              <w:rPr>
                <w:rFonts w:eastAsiaTheme="minorHAnsi" w:cs="Arial"/>
              </w:rPr>
              <w:t xml:space="preserve"> stated the patient has to self-</w:t>
            </w:r>
            <w:r>
              <w:rPr>
                <w:rFonts w:eastAsiaTheme="minorHAnsi" w:cs="Arial"/>
              </w:rPr>
              <w:t xml:space="preserve">fund the travel and claim it back afterwards.  Once submitted </w:t>
            </w:r>
            <w:r w:rsidR="00F335C3">
              <w:rPr>
                <w:rFonts w:eastAsiaTheme="minorHAnsi" w:cs="Arial"/>
              </w:rPr>
              <w:t>it will almost certainly be accepted.</w:t>
            </w:r>
          </w:p>
          <w:p w:rsidR="0096160F" w:rsidRPr="009C056A" w:rsidRDefault="0096160F" w:rsidP="009C056A">
            <w:pPr>
              <w:rPr>
                <w:rFonts w:eastAsiaTheme="minorHAnsi" w:cs="Arial"/>
              </w:rPr>
            </w:pPr>
          </w:p>
          <w:p w:rsidR="009C056A" w:rsidRDefault="0096160F" w:rsidP="009C056A">
            <w:pPr>
              <w:rPr>
                <w:rFonts w:eastAsiaTheme="minorHAnsi" w:cs="Arial"/>
              </w:rPr>
            </w:pPr>
            <w:r>
              <w:rPr>
                <w:rFonts w:eastAsiaTheme="minorHAnsi" w:cs="Arial"/>
                <w:b/>
              </w:rPr>
              <w:t>BR</w:t>
            </w:r>
            <w:r>
              <w:rPr>
                <w:rFonts w:eastAsiaTheme="minorHAnsi" w:cs="Arial"/>
              </w:rPr>
              <w:t>:</w:t>
            </w:r>
            <w:r w:rsidR="000C058F">
              <w:rPr>
                <w:rFonts w:eastAsiaTheme="minorHAnsi" w:cs="Arial"/>
              </w:rPr>
              <w:t xml:space="preserve"> Asked TH re appointment cards that do not have the dedicated cancellation line number on.  TH advised they were old stock</w:t>
            </w:r>
            <w:r>
              <w:rPr>
                <w:rFonts w:eastAsiaTheme="minorHAnsi" w:cs="Arial"/>
              </w:rPr>
              <w:t>, and had to be used.  Funding has to be found to print the cards, so cannot just be thrown out as the information is outdated.</w:t>
            </w:r>
          </w:p>
          <w:p w:rsidR="0096160F" w:rsidRDefault="0096160F" w:rsidP="009C056A">
            <w:pPr>
              <w:rPr>
                <w:rFonts w:eastAsiaTheme="minorHAnsi" w:cs="Arial"/>
              </w:rPr>
            </w:pPr>
          </w:p>
          <w:p w:rsidR="0096160F" w:rsidRPr="009C056A" w:rsidRDefault="0096160F" w:rsidP="009C056A">
            <w:pPr>
              <w:rPr>
                <w:rFonts w:eastAsiaTheme="minorHAnsi" w:cs="Arial"/>
              </w:rPr>
            </w:pPr>
          </w:p>
        </w:tc>
      </w:tr>
      <w:tr w:rsidR="009C056A" w:rsidRPr="009C056A" w:rsidTr="00B042F2">
        <w:trPr>
          <w:trHeight w:val="153"/>
        </w:trPr>
        <w:tc>
          <w:tcPr>
            <w:tcW w:w="568" w:type="dxa"/>
          </w:tcPr>
          <w:p w:rsidR="009C056A" w:rsidRPr="009C056A" w:rsidRDefault="009C056A" w:rsidP="009C056A">
            <w:pPr>
              <w:spacing w:before="120" w:after="120"/>
              <w:rPr>
                <w:rFonts w:cs="Arial"/>
                <w:b/>
                <w:lang w:eastAsia="en-GB"/>
              </w:rPr>
            </w:pPr>
            <w:r w:rsidRPr="009C056A">
              <w:rPr>
                <w:rFonts w:cs="Arial"/>
                <w:b/>
                <w:lang w:eastAsia="en-GB"/>
              </w:rPr>
              <w:t>8.</w:t>
            </w:r>
          </w:p>
        </w:tc>
        <w:tc>
          <w:tcPr>
            <w:tcW w:w="8708" w:type="dxa"/>
          </w:tcPr>
          <w:p w:rsidR="009C056A" w:rsidRPr="009C056A" w:rsidRDefault="009C056A" w:rsidP="009C056A">
            <w:pPr>
              <w:jc w:val="center"/>
              <w:rPr>
                <w:rFonts w:eastAsiaTheme="minorHAnsi" w:cs="Arial"/>
                <w:b/>
              </w:rPr>
            </w:pPr>
            <w:r w:rsidRPr="009C056A">
              <w:rPr>
                <w:rFonts w:eastAsiaTheme="minorHAnsi" w:cs="Arial"/>
                <w:b/>
              </w:rPr>
              <w:t>Date of next meeting will be:</w:t>
            </w:r>
          </w:p>
          <w:p w:rsidR="00E90741" w:rsidRDefault="00E90741" w:rsidP="009C056A">
            <w:pPr>
              <w:jc w:val="center"/>
              <w:rPr>
                <w:rFonts w:eastAsiaTheme="minorHAnsi" w:cs="Arial"/>
              </w:rPr>
            </w:pPr>
          </w:p>
          <w:p w:rsidR="009C056A" w:rsidRPr="009C056A" w:rsidRDefault="009C056A" w:rsidP="009C056A">
            <w:pPr>
              <w:jc w:val="center"/>
              <w:rPr>
                <w:rFonts w:eastAsiaTheme="minorHAnsi" w:cs="Arial"/>
              </w:rPr>
            </w:pPr>
            <w:r w:rsidRPr="009C056A">
              <w:rPr>
                <w:rFonts w:eastAsiaTheme="minorHAnsi" w:cs="Arial"/>
              </w:rPr>
              <w:t xml:space="preserve">Tuesday </w:t>
            </w:r>
            <w:r w:rsidR="00F335C3">
              <w:rPr>
                <w:rFonts w:eastAsiaTheme="minorHAnsi" w:cs="Arial"/>
              </w:rPr>
              <w:t>18</w:t>
            </w:r>
            <w:r w:rsidR="00F335C3" w:rsidRPr="00F335C3">
              <w:rPr>
                <w:rFonts w:eastAsiaTheme="minorHAnsi" w:cs="Arial"/>
                <w:vertAlign w:val="superscript"/>
              </w:rPr>
              <w:t>th</w:t>
            </w:r>
            <w:r w:rsidR="00F335C3">
              <w:rPr>
                <w:rFonts w:eastAsiaTheme="minorHAnsi" w:cs="Arial"/>
              </w:rPr>
              <w:t xml:space="preserve"> July</w:t>
            </w:r>
            <w:r w:rsidRPr="009C056A">
              <w:rPr>
                <w:rFonts w:eastAsiaTheme="minorHAnsi" w:cs="Arial"/>
              </w:rPr>
              <w:t xml:space="preserve"> (TBC) at 18.00pm –19.00pm look forward to seeing you!</w:t>
            </w:r>
          </w:p>
          <w:p w:rsidR="009C056A" w:rsidRPr="009C056A" w:rsidRDefault="009C056A" w:rsidP="009C056A">
            <w:pPr>
              <w:jc w:val="center"/>
              <w:rPr>
                <w:rFonts w:eastAsiaTheme="minorHAnsi" w:cs="Arial"/>
              </w:rPr>
            </w:pPr>
            <w:r w:rsidRPr="009C056A">
              <w:rPr>
                <w:rFonts w:eastAsiaTheme="minorHAnsi" w:cs="Arial"/>
              </w:rPr>
              <w:t>Nibbles and refreshments will be provided.</w:t>
            </w:r>
          </w:p>
          <w:p w:rsidR="00E90741" w:rsidRDefault="00E90741" w:rsidP="009C056A">
            <w:pPr>
              <w:jc w:val="center"/>
              <w:rPr>
                <w:rFonts w:eastAsiaTheme="minorHAnsi" w:cs="Arial"/>
                <w:b/>
              </w:rPr>
            </w:pPr>
          </w:p>
          <w:p w:rsidR="00E90741" w:rsidRDefault="00E90741" w:rsidP="009C056A">
            <w:pPr>
              <w:jc w:val="center"/>
              <w:rPr>
                <w:rFonts w:eastAsiaTheme="minorHAnsi" w:cs="Arial"/>
                <w:b/>
              </w:rPr>
            </w:pPr>
            <w:r w:rsidRPr="00E90741">
              <w:rPr>
                <w:rFonts w:eastAsiaTheme="minorHAnsi" w:cs="Arial"/>
                <w:b/>
                <w:color w:val="FF0000"/>
              </w:rPr>
              <w:t>Unfortunately Douglas Grove cannot host the next planned me</w:t>
            </w:r>
            <w:r>
              <w:rPr>
                <w:rFonts w:eastAsiaTheme="minorHAnsi" w:cs="Arial"/>
                <w:b/>
                <w:color w:val="FF0000"/>
              </w:rPr>
              <w:t>eting on Tuesday 19th June</w:t>
            </w:r>
            <w:r w:rsidRPr="00E90741">
              <w:rPr>
                <w:rFonts w:eastAsiaTheme="minorHAnsi" w:cs="Arial"/>
                <w:b/>
                <w:color w:val="FF0000"/>
              </w:rPr>
              <w:t xml:space="preserve"> at Douglas Grove Surgery, at 18.00pm</w:t>
            </w:r>
          </w:p>
          <w:p w:rsidR="00E90741" w:rsidRDefault="00E90741" w:rsidP="009C056A">
            <w:pPr>
              <w:jc w:val="center"/>
              <w:rPr>
                <w:rFonts w:eastAsiaTheme="minorHAnsi" w:cs="Arial"/>
                <w:b/>
              </w:rPr>
            </w:pPr>
          </w:p>
          <w:p w:rsidR="00E90741" w:rsidRPr="00E90741" w:rsidRDefault="009C056A" w:rsidP="00E90741">
            <w:pPr>
              <w:jc w:val="center"/>
              <w:rPr>
                <w:rFonts w:eastAsiaTheme="minorHAnsi" w:cs="Arial"/>
                <w:b/>
              </w:rPr>
            </w:pPr>
            <w:r w:rsidRPr="009C056A">
              <w:rPr>
                <w:rFonts w:eastAsiaTheme="minorHAnsi" w:cs="Arial"/>
                <w:b/>
              </w:rPr>
              <w:t xml:space="preserve">Dates of the next meetings to be decided on  ad-hoc basis and depending on the agenda: </w:t>
            </w:r>
          </w:p>
          <w:p w:rsidR="00E90741" w:rsidRDefault="00E90741" w:rsidP="009C056A">
            <w:pPr>
              <w:jc w:val="center"/>
              <w:rPr>
                <w:rFonts w:eastAsiaTheme="minorHAnsi" w:cs="Arial"/>
              </w:rPr>
            </w:pPr>
          </w:p>
          <w:p w:rsidR="009C056A" w:rsidRPr="009C056A" w:rsidRDefault="009C056A" w:rsidP="009C056A">
            <w:pPr>
              <w:jc w:val="center"/>
              <w:rPr>
                <w:rFonts w:eastAsiaTheme="minorHAnsi" w:cs="Arial"/>
              </w:rPr>
            </w:pPr>
            <w:r w:rsidRPr="009C056A">
              <w:rPr>
                <w:rFonts w:eastAsiaTheme="minorHAnsi" w:cs="Arial"/>
              </w:rPr>
              <w:t>Tues, 14th Aug  at Douglas Grove Surgery at 18.00pm</w:t>
            </w:r>
          </w:p>
          <w:p w:rsidR="009C056A" w:rsidRPr="009C056A" w:rsidRDefault="009C056A" w:rsidP="009C056A">
            <w:pPr>
              <w:jc w:val="center"/>
              <w:rPr>
                <w:rFonts w:eastAsiaTheme="minorHAnsi" w:cs="Arial"/>
              </w:rPr>
            </w:pPr>
            <w:r w:rsidRPr="009C056A">
              <w:rPr>
                <w:rFonts w:eastAsiaTheme="minorHAnsi" w:cs="Arial"/>
              </w:rPr>
              <w:t>Tues, 18th Sept  at Douglas Grove Surgery at 18.00pm</w:t>
            </w:r>
          </w:p>
          <w:p w:rsidR="009C056A" w:rsidRPr="009C056A" w:rsidRDefault="009C056A" w:rsidP="009C056A">
            <w:pPr>
              <w:jc w:val="center"/>
              <w:rPr>
                <w:rFonts w:cs="Arial"/>
                <w:b/>
                <w:sz w:val="20"/>
                <w:szCs w:val="20"/>
                <w:lang w:eastAsia="en-GB"/>
              </w:rPr>
            </w:pPr>
          </w:p>
        </w:tc>
      </w:tr>
    </w:tbl>
    <w:p w:rsidR="009C056A" w:rsidRPr="009C056A" w:rsidRDefault="009C056A" w:rsidP="009C056A">
      <w:pPr>
        <w:spacing w:after="0"/>
        <w:rPr>
          <w:rFonts w:ascii="Arial" w:eastAsia="Times New Roman" w:hAnsi="Arial" w:cs="Arial"/>
          <w:lang w:eastAsia="en-GB"/>
        </w:rPr>
      </w:pPr>
    </w:p>
    <w:p w:rsidR="003C7EA8" w:rsidRDefault="003C7EA8"/>
    <w:sectPr w:rsidR="003C7EA8" w:rsidSect="00960299">
      <w:headerReference w:type="default" r:id="rId8"/>
      <w:footerReference w:type="default" r:id="rId9"/>
      <w:headerReference w:type="first" r:id="rId10"/>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5B01">
      <w:pPr>
        <w:spacing w:after="0" w:line="240" w:lineRule="auto"/>
      </w:pPr>
      <w:r>
        <w:separator/>
      </w:r>
    </w:p>
  </w:endnote>
  <w:endnote w:type="continuationSeparator" w:id="0">
    <w:p w:rsidR="00000000" w:rsidRDefault="00CF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uto"/>
        <w:sz w:val="20"/>
        <w:szCs w:val="20"/>
      </w:rPr>
      <w:id w:val="882361051"/>
      <w:docPartObj>
        <w:docPartGallery w:val="Page Numbers (Bottom of Page)"/>
        <w:docPartUnique/>
      </w:docPartObj>
    </w:sdtPr>
    <w:sdtEndPr>
      <w:rPr>
        <w:noProof/>
      </w:rPr>
    </w:sdtEndPr>
    <w:sdtContent>
      <w:p w:rsidR="00E956E1" w:rsidRDefault="00CF5B01" w:rsidP="00DA7369">
        <w:pPr>
          <w:pStyle w:val="Style1"/>
        </w:pPr>
      </w:p>
      <w:p w:rsidR="00E956E1" w:rsidRDefault="00E90741">
        <w:pPr>
          <w:pStyle w:val="Footer"/>
          <w:jc w:val="center"/>
        </w:pPr>
        <w:r>
          <w:fldChar w:fldCharType="begin"/>
        </w:r>
        <w:r>
          <w:instrText xml:space="preserve"> PAGE   \* MERGEFORMAT </w:instrText>
        </w:r>
        <w:r>
          <w:fldChar w:fldCharType="separate"/>
        </w:r>
        <w:r w:rsidR="00CF5B01">
          <w:rPr>
            <w:noProof/>
          </w:rPr>
          <w:t>3</w:t>
        </w:r>
        <w:r>
          <w:rPr>
            <w:noProof/>
          </w:rPr>
          <w:fldChar w:fldCharType="end"/>
        </w:r>
      </w:p>
    </w:sdtContent>
  </w:sdt>
  <w:p w:rsidR="00E956E1" w:rsidRDefault="00CF5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5B01">
      <w:pPr>
        <w:spacing w:after="0" w:line="240" w:lineRule="auto"/>
      </w:pPr>
      <w:r>
        <w:separator/>
      </w:r>
    </w:p>
  </w:footnote>
  <w:footnote w:type="continuationSeparator" w:id="0">
    <w:p w:rsidR="00000000" w:rsidRDefault="00CF5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E1" w:rsidRDefault="00CF5B01" w:rsidP="00DD4A9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E1" w:rsidRDefault="00E90741" w:rsidP="00960299">
    <w:pPr>
      <w:pStyle w:val="Header"/>
      <w:jc w:val="right"/>
    </w:pPr>
    <w:r>
      <w:rPr>
        <w:noProof/>
      </w:rPr>
      <w:drawing>
        <wp:inline distT="0" distB="0" distL="0" distR="0" wp14:anchorId="55A55FD4" wp14:editId="445A3689">
          <wp:extent cx="1562100" cy="161415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699" cy="161476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86B8F"/>
    <w:multiLevelType w:val="hybridMultilevel"/>
    <w:tmpl w:val="23D6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6A"/>
    <w:rsid w:val="000C058F"/>
    <w:rsid w:val="00101A56"/>
    <w:rsid w:val="003C7EA8"/>
    <w:rsid w:val="00716ACB"/>
    <w:rsid w:val="0096160F"/>
    <w:rsid w:val="009C056A"/>
    <w:rsid w:val="00CF5B01"/>
    <w:rsid w:val="00DD57E2"/>
    <w:rsid w:val="00E90741"/>
    <w:rsid w:val="00E9352E"/>
    <w:rsid w:val="00F3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56A"/>
    <w:pPr>
      <w:spacing w:after="0" w:line="240" w:lineRule="auto"/>
    </w:pPr>
    <w:rPr>
      <w:rFonts w:ascii="Arial" w:eastAsia="Times New Roman" w:hAnsi="Arial"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056A"/>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9C056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C056A"/>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9C056A"/>
    <w:rPr>
      <w:rFonts w:ascii="Times New Roman" w:eastAsia="Times New Roman" w:hAnsi="Times New Roman" w:cs="Times New Roman"/>
      <w:sz w:val="20"/>
      <w:szCs w:val="20"/>
      <w:lang w:eastAsia="en-GB"/>
    </w:rPr>
  </w:style>
  <w:style w:type="paragraph" w:customStyle="1" w:styleId="Style1">
    <w:name w:val="Style1"/>
    <w:basedOn w:val="Normal"/>
    <w:qFormat/>
    <w:rsid w:val="009C056A"/>
    <w:pPr>
      <w:autoSpaceDE w:val="0"/>
      <w:autoSpaceDN w:val="0"/>
      <w:adjustRightInd w:val="0"/>
      <w:spacing w:before="60" w:after="60" w:line="240" w:lineRule="auto"/>
      <w:jc w:val="both"/>
    </w:pPr>
    <w:rPr>
      <w:rFonts w:ascii="Arial" w:eastAsia="Times New Roman" w:hAnsi="Arial" w:cs="Arial"/>
      <w:color w:val="000000"/>
      <w:lang w:eastAsia="en-GB"/>
    </w:rPr>
  </w:style>
  <w:style w:type="paragraph" w:styleId="BalloonText">
    <w:name w:val="Balloon Text"/>
    <w:basedOn w:val="Normal"/>
    <w:link w:val="BalloonTextChar"/>
    <w:uiPriority w:val="99"/>
    <w:semiHidden/>
    <w:unhideWhenUsed/>
    <w:rsid w:val="009C0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56A"/>
    <w:pPr>
      <w:spacing w:after="0" w:line="240" w:lineRule="auto"/>
    </w:pPr>
    <w:rPr>
      <w:rFonts w:ascii="Arial" w:eastAsia="Times New Roman" w:hAnsi="Arial"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056A"/>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9C056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C056A"/>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9C056A"/>
    <w:rPr>
      <w:rFonts w:ascii="Times New Roman" w:eastAsia="Times New Roman" w:hAnsi="Times New Roman" w:cs="Times New Roman"/>
      <w:sz w:val="20"/>
      <w:szCs w:val="20"/>
      <w:lang w:eastAsia="en-GB"/>
    </w:rPr>
  </w:style>
  <w:style w:type="paragraph" w:customStyle="1" w:styleId="Style1">
    <w:name w:val="Style1"/>
    <w:basedOn w:val="Normal"/>
    <w:qFormat/>
    <w:rsid w:val="009C056A"/>
    <w:pPr>
      <w:autoSpaceDE w:val="0"/>
      <w:autoSpaceDN w:val="0"/>
      <w:adjustRightInd w:val="0"/>
      <w:spacing w:before="60" w:after="60" w:line="240" w:lineRule="auto"/>
      <w:jc w:val="both"/>
    </w:pPr>
    <w:rPr>
      <w:rFonts w:ascii="Arial" w:eastAsia="Times New Roman" w:hAnsi="Arial" w:cs="Arial"/>
      <w:color w:val="000000"/>
      <w:lang w:eastAsia="en-GB"/>
    </w:rPr>
  </w:style>
  <w:style w:type="paragraph" w:styleId="BalloonText">
    <w:name w:val="Balloon Text"/>
    <w:basedOn w:val="Normal"/>
    <w:link w:val="BalloonTextChar"/>
    <w:uiPriority w:val="99"/>
    <w:semiHidden/>
    <w:unhideWhenUsed/>
    <w:rsid w:val="009C0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Hull</dc:creator>
  <cp:lastModifiedBy>Marie Venkatasawmy</cp:lastModifiedBy>
  <cp:revision>2</cp:revision>
  <cp:lastPrinted>2017-05-17T17:01:00Z</cp:lastPrinted>
  <dcterms:created xsi:type="dcterms:W3CDTF">2017-05-18T07:07:00Z</dcterms:created>
  <dcterms:modified xsi:type="dcterms:W3CDTF">2017-05-18T07:07:00Z</dcterms:modified>
</cp:coreProperties>
</file>